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5AB8" w14:textId="77777777" w:rsidR="0036230E" w:rsidRDefault="009E0F86" w:rsidP="009E0F86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</w:pPr>
      <w:r>
        <w:rPr>
          <w:noProof/>
          <w:lang w:val="en-NZ" w:eastAsia="en-NZ"/>
        </w:rPr>
        <w:drawing>
          <wp:inline distT="0" distB="0" distL="0" distR="0" wp14:anchorId="36CC8415" wp14:editId="5EF3E801">
            <wp:extent cx="990600" cy="1247775"/>
            <wp:effectExtent l="0" t="0" r="0" b="9525"/>
            <wp:docPr id="2" name="Picture 19" descr="Shield_Embossed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hield_Embossed_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ab/>
        <w:t>C</w:t>
      </w:r>
      <w:r w:rsidR="00431376"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>ounties Manukau Rugby Football Union</w:t>
      </w:r>
    </w:p>
    <w:p w14:paraId="45CFF71F" w14:textId="0B5C6D4E" w:rsidR="00431376" w:rsidRPr="0036230E" w:rsidRDefault="000668A5" w:rsidP="00431376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>Director of Rugby and PIC Steelers</w:t>
      </w:r>
      <w:r w:rsidR="00431376">
        <w:rPr>
          <w:rFonts w:asciiTheme="minorHAnsi" w:eastAsiaTheme="minorHAnsi" w:hAnsiTheme="minorHAnsi" w:cstheme="minorBidi"/>
          <w:b/>
          <w:sz w:val="22"/>
          <w:szCs w:val="22"/>
          <w:lang w:val="en-NZ" w:eastAsia="en-GB"/>
        </w:rPr>
        <w:t xml:space="preserve"> Head Coach</w:t>
      </w:r>
    </w:p>
    <w:p w14:paraId="7C0E21F4" w14:textId="77777777" w:rsidR="00727A06" w:rsidRDefault="00727A06" w:rsidP="00727A06">
      <w:pPr>
        <w:rPr>
          <w:rFonts w:asciiTheme="minorHAnsi" w:hAnsiTheme="minorHAnsi" w:cstheme="minorHAnsi"/>
          <w:b/>
        </w:rPr>
      </w:pPr>
    </w:p>
    <w:p w14:paraId="453991BD" w14:textId="242CE093" w:rsidR="00727A06" w:rsidRPr="00920EBB" w:rsidRDefault="000668A5" w:rsidP="00727A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Director of Rugby and PIC Steelers Head Coach</w:t>
      </w:r>
    </w:p>
    <w:p w14:paraId="4C98E27D" w14:textId="77777777" w:rsidR="00727A06" w:rsidRPr="00920EBB" w:rsidRDefault="00727A06" w:rsidP="00727A06">
      <w:pPr>
        <w:rPr>
          <w:rFonts w:asciiTheme="minorHAnsi" w:hAnsiTheme="minorHAnsi" w:cstheme="minorHAnsi"/>
        </w:rPr>
      </w:pPr>
    </w:p>
    <w:p w14:paraId="2035C5A8" w14:textId="219085F9" w:rsidR="00727A06" w:rsidRPr="00920EBB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920EBB">
        <w:rPr>
          <w:rFonts w:asciiTheme="minorHAnsi" w:hAnsiTheme="minorHAnsi" w:cstheme="minorHAnsi"/>
          <w:sz w:val="22"/>
          <w:szCs w:val="22"/>
        </w:rPr>
        <w:t xml:space="preserve">A great opportunity has arisen for a </w:t>
      </w:r>
      <w:r w:rsidR="000668A5">
        <w:rPr>
          <w:rFonts w:asciiTheme="minorHAnsi" w:hAnsiTheme="minorHAnsi" w:cstheme="minorHAnsi"/>
          <w:sz w:val="22"/>
          <w:szCs w:val="22"/>
        </w:rPr>
        <w:t>Director of Rugby</w:t>
      </w:r>
      <w:r w:rsidRPr="00920EBB">
        <w:rPr>
          <w:rFonts w:asciiTheme="minorHAnsi" w:hAnsiTheme="minorHAnsi" w:cstheme="minorHAnsi"/>
          <w:sz w:val="22"/>
          <w:szCs w:val="22"/>
        </w:rPr>
        <w:t xml:space="preserve"> to lead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B6ECA">
        <w:rPr>
          <w:rFonts w:asciiTheme="minorHAnsi" w:hAnsiTheme="minorHAnsi" w:cstheme="minorHAnsi"/>
          <w:sz w:val="22"/>
          <w:szCs w:val="22"/>
        </w:rPr>
        <w:t>Counties Manukau Rugby Football Union’s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668A5">
        <w:rPr>
          <w:rFonts w:asciiTheme="minorHAnsi" w:hAnsiTheme="minorHAnsi" w:cstheme="minorHAnsi"/>
          <w:sz w:val="22"/>
          <w:szCs w:val="22"/>
        </w:rPr>
        <w:t>high performance</w:t>
      </w:r>
      <w:proofErr w:type="gramEnd"/>
      <w:r w:rsidR="000668A5">
        <w:rPr>
          <w:rFonts w:asciiTheme="minorHAnsi" w:hAnsiTheme="minorHAnsi" w:cstheme="minorHAnsi"/>
          <w:sz w:val="22"/>
          <w:szCs w:val="22"/>
        </w:rPr>
        <w:t xml:space="preserve"> programme as well as work as the head coach of the Bunnings Warehouse NPC team</w:t>
      </w:r>
      <w:r>
        <w:rPr>
          <w:rFonts w:asciiTheme="minorHAnsi" w:hAnsiTheme="minorHAnsi" w:cstheme="minorHAnsi"/>
          <w:sz w:val="22"/>
          <w:szCs w:val="22"/>
        </w:rPr>
        <w:t xml:space="preserve">.  As part of the role, the </w:t>
      </w:r>
      <w:r w:rsidR="000668A5">
        <w:rPr>
          <w:rFonts w:asciiTheme="minorHAnsi" w:hAnsiTheme="minorHAnsi" w:cstheme="minorHAnsi"/>
          <w:sz w:val="22"/>
          <w:szCs w:val="22"/>
        </w:rPr>
        <w:t>head coach</w:t>
      </w:r>
      <w:r>
        <w:rPr>
          <w:rFonts w:asciiTheme="minorHAnsi" w:hAnsiTheme="minorHAnsi" w:cstheme="minorHAnsi"/>
          <w:sz w:val="22"/>
          <w:szCs w:val="22"/>
        </w:rPr>
        <w:t xml:space="preserve"> will be expected to </w:t>
      </w:r>
      <w:r w:rsidR="000668A5">
        <w:rPr>
          <w:rFonts w:asciiTheme="minorHAnsi" w:hAnsiTheme="minorHAnsi" w:cstheme="minorHAnsi"/>
          <w:sz w:val="22"/>
          <w:szCs w:val="22"/>
        </w:rPr>
        <w:t xml:space="preserve">dedicate at least 50 percent of their time to </w:t>
      </w:r>
      <w:r w:rsidRPr="00920EBB">
        <w:rPr>
          <w:rFonts w:asciiTheme="minorHAnsi" w:hAnsiTheme="minorHAnsi" w:cstheme="minorHAnsi"/>
          <w:sz w:val="22"/>
          <w:szCs w:val="22"/>
        </w:rPr>
        <w:t xml:space="preserve">support </w:t>
      </w:r>
      <w:r w:rsidR="00C86BBA">
        <w:rPr>
          <w:rFonts w:asciiTheme="minorHAnsi" w:hAnsiTheme="minorHAnsi" w:cstheme="minorHAnsi"/>
          <w:sz w:val="22"/>
          <w:szCs w:val="22"/>
        </w:rPr>
        <w:t xml:space="preserve">and champion </w:t>
      </w:r>
      <w:r w:rsidRPr="00920EBB">
        <w:rPr>
          <w:rFonts w:asciiTheme="minorHAnsi" w:hAnsiTheme="minorHAnsi" w:cstheme="minorHAnsi"/>
          <w:sz w:val="22"/>
          <w:szCs w:val="22"/>
        </w:rPr>
        <w:t xml:space="preserve">the growth of </w:t>
      </w:r>
      <w:r w:rsidR="00C86BBA">
        <w:rPr>
          <w:rFonts w:asciiTheme="minorHAnsi" w:hAnsiTheme="minorHAnsi" w:cstheme="minorHAnsi"/>
          <w:sz w:val="22"/>
          <w:szCs w:val="22"/>
        </w:rPr>
        <w:t xml:space="preserve">amateur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20EBB">
        <w:rPr>
          <w:rFonts w:asciiTheme="minorHAnsi" w:hAnsiTheme="minorHAnsi" w:cstheme="minorHAnsi"/>
          <w:sz w:val="22"/>
          <w:szCs w:val="22"/>
        </w:rPr>
        <w:t xml:space="preserve">ugby </w:t>
      </w:r>
      <w:r w:rsidR="00C86BBA">
        <w:rPr>
          <w:rFonts w:asciiTheme="minorHAnsi" w:hAnsiTheme="minorHAnsi" w:cstheme="minorHAnsi"/>
          <w:sz w:val="22"/>
          <w:szCs w:val="22"/>
        </w:rPr>
        <w:t>with</w:t>
      </w:r>
      <w:r w:rsidRPr="00920EBB">
        <w:rPr>
          <w:rFonts w:asciiTheme="minorHAnsi" w:hAnsiTheme="minorHAnsi" w:cstheme="minorHAnsi"/>
          <w:sz w:val="22"/>
          <w:szCs w:val="22"/>
        </w:rPr>
        <w:t xml:space="preserve">in the </w:t>
      </w:r>
      <w:r>
        <w:rPr>
          <w:rFonts w:asciiTheme="minorHAnsi" w:hAnsiTheme="minorHAnsi" w:cstheme="minorHAnsi"/>
          <w:sz w:val="22"/>
          <w:szCs w:val="22"/>
        </w:rPr>
        <w:t>Counties Manukau region</w:t>
      </w:r>
      <w:r w:rsidR="00C86BBA">
        <w:rPr>
          <w:rFonts w:asciiTheme="minorHAnsi" w:hAnsiTheme="minorHAnsi" w:cstheme="minorHAnsi"/>
          <w:sz w:val="22"/>
          <w:szCs w:val="22"/>
        </w:rPr>
        <w:t xml:space="preserve"> and help us deliver on our vision to be the pride of our community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EC7541" w14:textId="77777777" w:rsidR="00727A06" w:rsidRPr="00920EBB" w:rsidRDefault="00727A06" w:rsidP="00727A0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F5B136F" w14:textId="45028246" w:rsidR="00727A06" w:rsidRPr="00DC306A" w:rsidRDefault="00C86BBA" w:rsidP="00727A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B6ECA">
        <w:rPr>
          <w:rFonts w:asciiTheme="minorHAnsi" w:hAnsiTheme="minorHAnsi" w:cstheme="minorHAnsi"/>
          <w:sz w:val="22"/>
          <w:szCs w:val="22"/>
        </w:rPr>
        <w:t>CMRFU</w:t>
      </w:r>
      <w:r w:rsidR="00727A06">
        <w:rPr>
          <w:rFonts w:asciiTheme="minorHAnsi" w:hAnsiTheme="minorHAnsi" w:cstheme="minorHAnsi"/>
          <w:sz w:val="22"/>
          <w:szCs w:val="22"/>
        </w:rPr>
        <w:t xml:space="preserve"> 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was formed in 1955 and encompasses a very large catchment area which includes Manurewa Rugby Club in the north and extends down to the Te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Kauwhata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 Rugby Club in the south.  The region also spans from Waiuku Rugby Club in the west to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Beachlands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Maraetai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 Rugby Club in the east.</w:t>
      </w:r>
    </w:p>
    <w:p w14:paraId="3405547A" w14:textId="77777777" w:rsidR="00727A06" w:rsidRPr="00DC306A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4B86AD47" w14:textId="4009D1A3" w:rsidR="00727A06" w:rsidRDefault="009B6ECA" w:rsidP="00727A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CMRFU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 is the guardian of our national provincial teams (the </w:t>
      </w:r>
      <w:r w:rsidR="00C86BBA">
        <w:rPr>
          <w:rFonts w:asciiTheme="minorHAnsi" w:hAnsiTheme="minorHAnsi" w:cstheme="minorHAnsi"/>
          <w:sz w:val="22"/>
          <w:szCs w:val="22"/>
        </w:rPr>
        <w:t xml:space="preserve">PIC 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Steelers and the </w:t>
      </w:r>
      <w:r w:rsidR="00C86BBA">
        <w:rPr>
          <w:rFonts w:asciiTheme="minorHAnsi" w:hAnsiTheme="minorHAnsi" w:cstheme="minorHAnsi"/>
          <w:sz w:val="22"/>
          <w:szCs w:val="22"/>
        </w:rPr>
        <w:t xml:space="preserve">Counties Power 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Heat) as well as community rugby in the region.  Counties has a storied history </w:t>
      </w:r>
      <w:r w:rsidR="00C86BBA">
        <w:rPr>
          <w:rFonts w:asciiTheme="minorHAnsi" w:hAnsiTheme="minorHAnsi" w:cstheme="minorHAnsi"/>
          <w:sz w:val="22"/>
          <w:szCs w:val="22"/>
        </w:rPr>
        <w:t>boasting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 legends of the game such as Jonah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Lomu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Joeli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Vidiri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, Tana </w:t>
      </w:r>
      <w:proofErr w:type="spellStart"/>
      <w:r w:rsidR="00727A06" w:rsidRPr="00DC306A">
        <w:rPr>
          <w:rFonts w:asciiTheme="minorHAnsi" w:hAnsiTheme="minorHAnsi" w:cstheme="minorHAnsi"/>
          <w:sz w:val="22"/>
          <w:szCs w:val="22"/>
        </w:rPr>
        <w:t>Umaga</w:t>
      </w:r>
      <w:proofErr w:type="spellEnd"/>
      <w:r w:rsidR="00727A06" w:rsidRPr="00DC306A">
        <w:rPr>
          <w:rFonts w:asciiTheme="minorHAnsi" w:hAnsiTheme="minorHAnsi" w:cstheme="minorHAnsi"/>
          <w:sz w:val="22"/>
          <w:szCs w:val="22"/>
        </w:rPr>
        <w:t xml:space="preserve">, Sonny Bill Williams, </w:t>
      </w:r>
      <w:r w:rsidR="00C86BBA">
        <w:rPr>
          <w:rFonts w:asciiTheme="minorHAnsi" w:hAnsiTheme="minorHAnsi" w:cstheme="minorHAnsi"/>
          <w:sz w:val="22"/>
          <w:szCs w:val="22"/>
        </w:rPr>
        <w:t xml:space="preserve">Kieran Read, 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Bruce Robertson and Andy Dalton.   </w:t>
      </w:r>
      <w:r w:rsidR="00C86BBA">
        <w:rPr>
          <w:rFonts w:asciiTheme="minorHAnsi" w:hAnsiTheme="minorHAnsi" w:cstheme="minorHAnsi"/>
          <w:sz w:val="22"/>
          <w:szCs w:val="22"/>
        </w:rPr>
        <w:t xml:space="preserve">The PIC Steelers 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won the Ranfurly Shield in 2013 and </w:t>
      </w:r>
      <w:r w:rsidR="00C86BBA">
        <w:rPr>
          <w:rFonts w:asciiTheme="minorHAnsi" w:hAnsiTheme="minorHAnsi" w:cstheme="minorHAnsi"/>
          <w:sz w:val="22"/>
          <w:szCs w:val="22"/>
        </w:rPr>
        <w:t>are in the Championship</w:t>
      </w:r>
      <w:r w:rsidR="00727A06">
        <w:rPr>
          <w:rFonts w:asciiTheme="minorHAnsi" w:hAnsiTheme="minorHAnsi" w:cstheme="minorHAnsi"/>
          <w:sz w:val="22"/>
          <w:szCs w:val="22"/>
        </w:rPr>
        <w:t xml:space="preserve"> division of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 the </w:t>
      </w:r>
      <w:r w:rsidR="00C86BBA">
        <w:rPr>
          <w:rFonts w:asciiTheme="minorHAnsi" w:hAnsiTheme="minorHAnsi" w:cstheme="minorHAnsi"/>
          <w:sz w:val="22"/>
          <w:szCs w:val="22"/>
        </w:rPr>
        <w:t>Bunnings Warehouse NPC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 </w:t>
      </w:r>
      <w:r w:rsidR="00C86BBA">
        <w:rPr>
          <w:rFonts w:asciiTheme="minorHAnsi" w:hAnsiTheme="minorHAnsi" w:cstheme="minorHAnsi"/>
          <w:sz w:val="22"/>
          <w:szCs w:val="22"/>
        </w:rPr>
        <w:t>after being relegated from the Premiership in 2019</w:t>
      </w:r>
      <w:r w:rsidR="00727A06" w:rsidRPr="00DC306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8B25849" w14:textId="77777777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3CF193AE" w14:textId="14F740D9" w:rsidR="00727A06" w:rsidRPr="00820802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820802">
        <w:rPr>
          <w:rFonts w:asciiTheme="minorHAnsi" w:hAnsiTheme="minorHAnsi" w:cstheme="minorHAnsi"/>
          <w:sz w:val="22"/>
          <w:szCs w:val="22"/>
        </w:rPr>
        <w:t xml:space="preserve">The Steelers finished </w:t>
      </w:r>
      <w:r w:rsidR="00C86BBA">
        <w:rPr>
          <w:rFonts w:asciiTheme="minorHAnsi" w:hAnsiTheme="minorHAnsi" w:cstheme="minorHAnsi"/>
          <w:sz w:val="22"/>
          <w:szCs w:val="22"/>
        </w:rPr>
        <w:t xml:space="preserve">sixth </w:t>
      </w:r>
      <w:r w:rsidRPr="00820802">
        <w:rPr>
          <w:rFonts w:asciiTheme="minorHAnsi" w:hAnsiTheme="minorHAnsi" w:cstheme="minorHAnsi"/>
          <w:sz w:val="22"/>
          <w:szCs w:val="22"/>
        </w:rPr>
        <w:t xml:space="preserve">in the </w:t>
      </w:r>
      <w:r w:rsidR="00C86BBA">
        <w:rPr>
          <w:rFonts w:asciiTheme="minorHAnsi" w:hAnsiTheme="minorHAnsi" w:cstheme="minorHAnsi"/>
          <w:sz w:val="22"/>
          <w:szCs w:val="22"/>
        </w:rPr>
        <w:t>Championship in 2020</w:t>
      </w:r>
      <w:r w:rsidRPr="00820802">
        <w:rPr>
          <w:rFonts w:asciiTheme="minorHAnsi" w:hAnsiTheme="minorHAnsi" w:cstheme="minorHAnsi"/>
          <w:sz w:val="22"/>
          <w:szCs w:val="22"/>
        </w:rPr>
        <w:t xml:space="preserve">.  The priority of the </w:t>
      </w:r>
      <w:r w:rsidR="000668A5">
        <w:rPr>
          <w:rFonts w:asciiTheme="minorHAnsi" w:hAnsiTheme="minorHAnsi" w:cstheme="minorHAnsi"/>
          <w:sz w:val="22"/>
          <w:szCs w:val="22"/>
        </w:rPr>
        <w:t>head coach</w:t>
      </w:r>
      <w:r w:rsidRPr="00820802">
        <w:rPr>
          <w:rFonts w:asciiTheme="minorHAnsi" w:hAnsiTheme="minorHAnsi" w:cstheme="minorHAnsi"/>
          <w:sz w:val="22"/>
          <w:szCs w:val="22"/>
        </w:rPr>
        <w:t xml:space="preserve"> will be to build a top quality, sustainable high</w:t>
      </w:r>
      <w:r w:rsidR="0091127A">
        <w:rPr>
          <w:rFonts w:asciiTheme="minorHAnsi" w:hAnsiTheme="minorHAnsi" w:cstheme="minorHAnsi"/>
          <w:sz w:val="22"/>
          <w:szCs w:val="22"/>
        </w:rPr>
        <w:t>-</w:t>
      </w:r>
      <w:r w:rsidRPr="00820802">
        <w:rPr>
          <w:rFonts w:asciiTheme="minorHAnsi" w:hAnsiTheme="minorHAnsi" w:cstheme="minorHAnsi"/>
          <w:sz w:val="22"/>
          <w:szCs w:val="22"/>
        </w:rPr>
        <w:t xml:space="preserve">performance rugby programme that produces athletes </w:t>
      </w:r>
      <w:r w:rsidR="00C86BBA">
        <w:rPr>
          <w:rFonts w:asciiTheme="minorHAnsi" w:hAnsiTheme="minorHAnsi" w:cstheme="minorHAnsi"/>
          <w:sz w:val="22"/>
          <w:szCs w:val="22"/>
        </w:rPr>
        <w:t>from our region</w:t>
      </w:r>
      <w:r w:rsidR="008A4ACF">
        <w:rPr>
          <w:rFonts w:asciiTheme="minorHAnsi" w:hAnsiTheme="minorHAnsi" w:cstheme="minorHAnsi"/>
          <w:sz w:val="22"/>
          <w:szCs w:val="22"/>
        </w:rPr>
        <w:t xml:space="preserve"> (helping the best of them chase higher honours) while</w:t>
      </w:r>
      <w:r w:rsidR="00C86BBA">
        <w:rPr>
          <w:rFonts w:asciiTheme="minorHAnsi" w:hAnsiTheme="minorHAnsi" w:cstheme="minorHAnsi"/>
          <w:sz w:val="22"/>
          <w:szCs w:val="22"/>
        </w:rPr>
        <w:t xml:space="preserve"> </w:t>
      </w:r>
      <w:r w:rsidR="008A4ACF">
        <w:rPr>
          <w:rFonts w:asciiTheme="minorHAnsi" w:hAnsiTheme="minorHAnsi" w:cstheme="minorHAnsi"/>
          <w:sz w:val="22"/>
          <w:szCs w:val="22"/>
        </w:rPr>
        <w:t>also putting together</w:t>
      </w:r>
      <w:r w:rsidRPr="00820802">
        <w:rPr>
          <w:rFonts w:asciiTheme="minorHAnsi" w:hAnsiTheme="minorHAnsi" w:cstheme="minorHAnsi"/>
          <w:sz w:val="22"/>
          <w:szCs w:val="22"/>
        </w:rPr>
        <w:t xml:space="preserve"> a team that </w:t>
      </w:r>
      <w:proofErr w:type="gramStart"/>
      <w:r w:rsidRPr="00820802">
        <w:rPr>
          <w:rFonts w:asciiTheme="minorHAnsi" w:hAnsiTheme="minorHAnsi" w:cstheme="minorHAnsi"/>
          <w:sz w:val="22"/>
          <w:szCs w:val="22"/>
        </w:rPr>
        <w:t>is capable of winning</w:t>
      </w:r>
      <w:proofErr w:type="gramEnd"/>
      <w:r w:rsidRPr="00820802">
        <w:rPr>
          <w:rFonts w:asciiTheme="minorHAnsi" w:hAnsiTheme="minorHAnsi" w:cstheme="minorHAnsi"/>
          <w:sz w:val="22"/>
          <w:szCs w:val="22"/>
        </w:rPr>
        <w:t xml:space="preserve"> the </w:t>
      </w:r>
      <w:r w:rsidR="0091127A">
        <w:rPr>
          <w:rFonts w:asciiTheme="minorHAnsi" w:hAnsiTheme="minorHAnsi" w:cstheme="minorHAnsi"/>
          <w:sz w:val="22"/>
          <w:szCs w:val="22"/>
        </w:rPr>
        <w:t>C</w:t>
      </w:r>
      <w:r w:rsidRPr="00820802">
        <w:rPr>
          <w:rFonts w:asciiTheme="minorHAnsi" w:hAnsiTheme="minorHAnsi" w:cstheme="minorHAnsi"/>
          <w:sz w:val="22"/>
          <w:szCs w:val="22"/>
        </w:rPr>
        <w:t xml:space="preserve">hampionship and </w:t>
      </w:r>
      <w:r w:rsidR="00C86BBA">
        <w:rPr>
          <w:rFonts w:asciiTheme="minorHAnsi" w:hAnsiTheme="minorHAnsi" w:cstheme="minorHAnsi"/>
          <w:sz w:val="22"/>
          <w:szCs w:val="22"/>
        </w:rPr>
        <w:t>restoring</w:t>
      </w:r>
      <w:r w:rsidRPr="008208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Counties Manukau Rugby</w:t>
      </w:r>
      <w:r w:rsidR="00C86BBA">
        <w:rPr>
          <w:rFonts w:asciiTheme="minorHAnsi" w:hAnsiTheme="minorHAnsi" w:cstheme="minorHAnsi"/>
          <w:sz w:val="22"/>
          <w:szCs w:val="22"/>
        </w:rPr>
        <w:t>’s position</w:t>
      </w:r>
      <w:r w:rsidRPr="00820802">
        <w:rPr>
          <w:rFonts w:asciiTheme="minorHAnsi" w:hAnsiTheme="minorHAnsi" w:cstheme="minorHAnsi"/>
          <w:sz w:val="22"/>
          <w:szCs w:val="22"/>
        </w:rPr>
        <w:t xml:space="preserve"> amongst the leading rugby unions in the country.</w:t>
      </w:r>
      <w:r w:rsidRPr="008208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BB45AB" w14:textId="77777777" w:rsidR="00727A06" w:rsidRPr="00762CE9" w:rsidRDefault="00727A06" w:rsidP="00727A06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1D6C613A" w14:textId="6041E0AC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of the Union is </w:t>
      </w:r>
      <w:r w:rsidR="00C86BBA">
        <w:rPr>
          <w:rFonts w:asciiTheme="minorHAnsi" w:hAnsiTheme="minorHAnsi" w:cstheme="minorHAnsi"/>
          <w:sz w:val="22"/>
          <w:szCs w:val="22"/>
        </w:rPr>
        <w:t>to grow, empower and inspire our people through rugby while our mission is to</w:t>
      </w:r>
      <w:r w:rsidR="00C86BBA" w:rsidRPr="00C86BBA">
        <w:rPr>
          <w:rFonts w:asciiTheme="minorHAnsi" w:hAnsiTheme="minorHAnsi" w:cstheme="minorHAnsi"/>
          <w:sz w:val="22"/>
          <w:szCs w:val="22"/>
        </w:rPr>
        <w:t xml:space="preserve"> grow rugby at the grassroots while inspiring our community through sustained success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DAB912" w14:textId="77777777" w:rsidR="00727A06" w:rsidRPr="00920EBB" w:rsidRDefault="00727A06" w:rsidP="00727A06">
      <w:pPr>
        <w:rPr>
          <w:rFonts w:asciiTheme="minorHAnsi" w:hAnsiTheme="minorHAnsi" w:cstheme="minorHAnsi"/>
          <w:bCs/>
          <w:sz w:val="22"/>
          <w:szCs w:val="22"/>
        </w:rPr>
      </w:pPr>
    </w:p>
    <w:p w14:paraId="1EFAE0ED" w14:textId="21D359D3" w:rsidR="00727A06" w:rsidRPr="00920EBB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920EB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main priorities </w:t>
      </w:r>
      <w:r w:rsidR="008A4ACF">
        <w:rPr>
          <w:rFonts w:asciiTheme="minorHAnsi" w:hAnsiTheme="minorHAnsi" w:cstheme="minorHAnsi"/>
          <w:sz w:val="22"/>
          <w:szCs w:val="22"/>
        </w:rPr>
        <w:t>for the PIC Steelers head coach component of the</w:t>
      </w:r>
      <w:r w:rsidRPr="00920EBB">
        <w:rPr>
          <w:rFonts w:asciiTheme="minorHAnsi" w:hAnsiTheme="minorHAnsi" w:cstheme="minorHAnsi"/>
          <w:sz w:val="22"/>
          <w:szCs w:val="22"/>
        </w:rPr>
        <w:t xml:space="preserve"> role </w:t>
      </w:r>
      <w:proofErr w:type="gramStart"/>
      <w:r>
        <w:rPr>
          <w:rFonts w:asciiTheme="minorHAnsi" w:hAnsiTheme="minorHAnsi" w:cstheme="minorHAnsi"/>
          <w:sz w:val="22"/>
          <w:szCs w:val="22"/>
        </w:rPr>
        <w:t>are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920EBB">
        <w:rPr>
          <w:rFonts w:asciiTheme="minorHAnsi" w:hAnsiTheme="minorHAnsi" w:cstheme="minorHAnsi"/>
          <w:sz w:val="22"/>
          <w:szCs w:val="22"/>
        </w:rPr>
        <w:t>:</w:t>
      </w:r>
    </w:p>
    <w:p w14:paraId="1993A177" w14:textId="77777777" w:rsidR="00727A06" w:rsidRPr="00C375D7" w:rsidRDefault="00727A06" w:rsidP="00727A0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4FA62301" w14:textId="38273DA2" w:rsidR="00727A06" w:rsidRDefault="00727A06" w:rsidP="00727A0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820802">
        <w:rPr>
          <w:rFonts w:asciiTheme="minorHAnsi" w:hAnsiTheme="minorHAnsi" w:cstheme="minorHAnsi"/>
          <w:sz w:val="22"/>
          <w:szCs w:val="22"/>
        </w:rPr>
        <w:t>ead</w:t>
      </w:r>
      <w:r>
        <w:rPr>
          <w:rFonts w:asciiTheme="minorHAnsi" w:hAnsiTheme="minorHAnsi" w:cstheme="minorHAnsi"/>
          <w:sz w:val="22"/>
          <w:szCs w:val="22"/>
        </w:rPr>
        <w:t>, and be responsible for all aspects of</w:t>
      </w:r>
      <w:r w:rsidR="00C86BBA">
        <w:rPr>
          <w:rFonts w:asciiTheme="minorHAnsi" w:hAnsiTheme="minorHAnsi" w:cstheme="minorHAnsi"/>
          <w:sz w:val="22"/>
          <w:szCs w:val="22"/>
        </w:rPr>
        <w:t xml:space="preserve"> our NPC </w:t>
      </w:r>
      <w:r w:rsidRPr="00820802">
        <w:rPr>
          <w:rFonts w:asciiTheme="minorHAnsi" w:hAnsiTheme="minorHAnsi" w:cstheme="minorHAnsi"/>
          <w:sz w:val="22"/>
          <w:szCs w:val="22"/>
        </w:rPr>
        <w:t>campaign</w:t>
      </w:r>
      <w:r>
        <w:rPr>
          <w:rFonts w:asciiTheme="minorHAnsi" w:hAnsiTheme="minorHAnsi" w:cstheme="minorHAnsi"/>
          <w:sz w:val="22"/>
          <w:szCs w:val="22"/>
        </w:rPr>
        <w:t xml:space="preserve"> including, but not limited to,</w:t>
      </w:r>
      <w:r w:rsidRPr="00820802">
        <w:rPr>
          <w:rFonts w:asciiTheme="minorHAnsi" w:hAnsiTheme="minorHAnsi" w:cstheme="minorHAnsi"/>
          <w:sz w:val="22"/>
          <w:szCs w:val="22"/>
        </w:rPr>
        <w:t xml:space="preserve"> preparation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820802">
        <w:rPr>
          <w:rFonts w:asciiTheme="minorHAnsi" w:hAnsiTheme="minorHAnsi" w:cstheme="minorHAnsi"/>
          <w:sz w:val="22"/>
          <w:szCs w:val="22"/>
        </w:rPr>
        <w:t>management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20802">
        <w:rPr>
          <w:rFonts w:asciiTheme="minorHAnsi" w:hAnsiTheme="minorHAnsi" w:cstheme="minorHAnsi"/>
          <w:sz w:val="22"/>
          <w:szCs w:val="22"/>
        </w:rPr>
        <w:t>selection</w:t>
      </w:r>
      <w:r>
        <w:rPr>
          <w:rFonts w:asciiTheme="minorHAnsi" w:hAnsiTheme="minorHAnsi" w:cstheme="minorHAnsi"/>
          <w:sz w:val="22"/>
          <w:szCs w:val="22"/>
        </w:rPr>
        <w:t xml:space="preserve"> plan</w:t>
      </w:r>
      <w:r w:rsidRPr="00820802">
        <w:rPr>
          <w:rFonts w:asciiTheme="minorHAnsi" w:hAnsiTheme="minorHAnsi" w:cstheme="minorHAnsi"/>
          <w:sz w:val="22"/>
          <w:szCs w:val="22"/>
        </w:rPr>
        <w:t xml:space="preserve">, and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20802">
        <w:rPr>
          <w:rFonts w:asciiTheme="minorHAnsi" w:hAnsiTheme="minorHAnsi" w:cstheme="minorHAnsi"/>
          <w:sz w:val="22"/>
          <w:szCs w:val="22"/>
        </w:rPr>
        <w:t xml:space="preserve">periodised coaching and training </w:t>
      </w:r>
      <w:proofErr w:type="gramStart"/>
      <w:r w:rsidRPr="00820802">
        <w:rPr>
          <w:rFonts w:asciiTheme="minorHAnsi" w:hAnsiTheme="minorHAnsi" w:cstheme="minorHAnsi"/>
          <w:sz w:val="22"/>
          <w:szCs w:val="22"/>
        </w:rPr>
        <w:t>programme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3399AFDC" w14:textId="77777777" w:rsidR="00727A06" w:rsidRPr="00820802" w:rsidRDefault="00727A06" w:rsidP="00727A0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29FC643D" w14:textId="77777777" w:rsidR="00727A06" w:rsidRDefault="00727A06" w:rsidP="00727A0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820802">
        <w:rPr>
          <w:rFonts w:asciiTheme="minorHAnsi" w:hAnsiTheme="minorHAnsi" w:cstheme="minorHAnsi"/>
          <w:sz w:val="22"/>
          <w:szCs w:val="22"/>
        </w:rPr>
        <w:t>ead the squad selection management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20802">
        <w:rPr>
          <w:rFonts w:asciiTheme="minorHAnsi" w:hAnsiTheme="minorHAnsi" w:cstheme="minorHAnsi"/>
          <w:sz w:val="22"/>
          <w:szCs w:val="22"/>
        </w:rPr>
        <w:t xml:space="preserve">the coaching strategies, </w:t>
      </w:r>
      <w:r>
        <w:rPr>
          <w:rFonts w:asciiTheme="minorHAnsi" w:hAnsiTheme="minorHAnsi" w:cstheme="minorHAnsi"/>
          <w:sz w:val="22"/>
          <w:szCs w:val="22"/>
        </w:rPr>
        <w:t xml:space="preserve">values, standards, </w:t>
      </w:r>
      <w:r w:rsidRPr="00820802">
        <w:rPr>
          <w:rFonts w:asciiTheme="minorHAnsi" w:hAnsiTheme="minorHAnsi" w:cstheme="minorHAnsi"/>
          <w:sz w:val="22"/>
          <w:szCs w:val="22"/>
        </w:rPr>
        <w:t xml:space="preserve">principles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820802">
        <w:rPr>
          <w:rFonts w:asciiTheme="minorHAnsi" w:hAnsiTheme="minorHAnsi" w:cstheme="minorHAnsi"/>
          <w:sz w:val="22"/>
          <w:szCs w:val="22"/>
        </w:rPr>
        <w:t xml:space="preserve"> mind-set for the coaching staff and players</w:t>
      </w:r>
      <w:r>
        <w:rPr>
          <w:rFonts w:asciiTheme="minorHAnsi" w:hAnsiTheme="minorHAnsi" w:cstheme="minorHAnsi"/>
          <w:sz w:val="22"/>
          <w:szCs w:val="22"/>
        </w:rPr>
        <w:t>; and</w:t>
      </w:r>
    </w:p>
    <w:p w14:paraId="529E3F6B" w14:textId="77777777" w:rsidR="00727A06" w:rsidRDefault="00727A06" w:rsidP="00727A0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08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3BBBF" w14:textId="77777777" w:rsidR="00727A06" w:rsidRDefault="00727A06" w:rsidP="00727A0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the technical and tactical coaching to individual players, mini-</w:t>
      </w:r>
      <w:proofErr w:type="gramStart"/>
      <w:r>
        <w:rPr>
          <w:rFonts w:asciiTheme="minorHAnsi" w:hAnsiTheme="minorHAnsi" w:cstheme="minorHAnsi"/>
          <w:sz w:val="22"/>
          <w:szCs w:val="22"/>
        </w:rPr>
        <w:t>units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the team.</w:t>
      </w:r>
    </w:p>
    <w:p w14:paraId="707659FD" w14:textId="77777777" w:rsidR="00727A06" w:rsidRPr="00820802" w:rsidRDefault="00727A06" w:rsidP="00727A06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7672351" w14:textId="20D7A7A6" w:rsidR="00727A06" w:rsidRDefault="008A4ACF" w:rsidP="00727A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Meanwhile</w:t>
      </w:r>
      <w:r w:rsidR="00727A0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in their capacity as </w:t>
      </w:r>
      <w:r w:rsidR="00727A06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director of rugby,</w:t>
      </w:r>
      <w:r w:rsidR="00727A0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they </w:t>
      </w:r>
      <w:r w:rsidR="00727A06">
        <w:rPr>
          <w:rFonts w:asciiTheme="minorHAnsi" w:hAnsiTheme="minorHAnsi" w:cstheme="minorHAnsi"/>
          <w:sz w:val="22"/>
          <w:szCs w:val="22"/>
        </w:rPr>
        <w:t xml:space="preserve">will be expected to work with the Union’s chief executive officer and members of the </w:t>
      </w:r>
      <w:proofErr w:type="gramStart"/>
      <w:r w:rsidR="00727A06">
        <w:rPr>
          <w:rFonts w:asciiTheme="minorHAnsi" w:hAnsiTheme="minorHAnsi" w:cstheme="minorHAnsi"/>
          <w:sz w:val="22"/>
          <w:szCs w:val="22"/>
        </w:rPr>
        <w:t>high performance</w:t>
      </w:r>
      <w:proofErr w:type="gramEnd"/>
      <w:r w:rsidR="00727A06">
        <w:rPr>
          <w:rFonts w:asciiTheme="minorHAnsi" w:hAnsiTheme="minorHAnsi" w:cstheme="minorHAnsi"/>
          <w:sz w:val="22"/>
          <w:szCs w:val="22"/>
        </w:rPr>
        <w:t xml:space="preserve"> unit to:</w:t>
      </w:r>
    </w:p>
    <w:p w14:paraId="1AC29D31" w14:textId="77777777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37150E35" w14:textId="77777777" w:rsidR="00727A06" w:rsidRPr="00820802" w:rsidRDefault="00727A06" w:rsidP="00727A06">
      <w:pPr>
        <w:pStyle w:val="ListParagraph"/>
        <w:numPr>
          <w:ilvl w:val="0"/>
          <w:numId w:val="19"/>
        </w:numPr>
        <w:ind w:left="1134" w:hanging="774"/>
        <w:rPr>
          <w:rFonts w:asciiTheme="minorHAnsi" w:hAnsiTheme="minorHAnsi" w:cstheme="minorHAnsi"/>
          <w:sz w:val="22"/>
          <w:szCs w:val="22"/>
        </w:rPr>
      </w:pPr>
      <w:r w:rsidRPr="00820802">
        <w:rPr>
          <w:rFonts w:asciiTheme="minorHAnsi" w:hAnsiTheme="minorHAnsi" w:cstheme="minorHAnsi"/>
          <w:sz w:val="22"/>
          <w:szCs w:val="22"/>
        </w:rPr>
        <w:t xml:space="preserve">establish and implement an effective development pathway, selection process and succession plan for the players, coaches, </w:t>
      </w:r>
      <w:proofErr w:type="gramStart"/>
      <w:r w:rsidRPr="00820802">
        <w:rPr>
          <w:rFonts w:asciiTheme="minorHAnsi" w:hAnsiTheme="minorHAnsi" w:cstheme="minorHAnsi"/>
          <w:sz w:val="22"/>
          <w:szCs w:val="22"/>
        </w:rPr>
        <w:t>managers</w:t>
      </w:r>
      <w:proofErr w:type="gramEnd"/>
      <w:r w:rsidRPr="00820802">
        <w:rPr>
          <w:rFonts w:asciiTheme="minorHAnsi" w:hAnsiTheme="minorHAnsi" w:cstheme="minorHAnsi"/>
          <w:sz w:val="22"/>
          <w:szCs w:val="22"/>
        </w:rPr>
        <w:t xml:space="preserve"> and trainers in our region which ensures that our best personnel coach, manage, train and play in our representative teams; and</w:t>
      </w:r>
    </w:p>
    <w:p w14:paraId="3DCEE3F1" w14:textId="77777777" w:rsidR="00727A06" w:rsidRPr="00C375D7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450B627A" w14:textId="0C473F4F" w:rsidR="00727A06" w:rsidRDefault="00727A06" w:rsidP="00727A06">
      <w:pPr>
        <w:pStyle w:val="ListParagraph"/>
        <w:numPr>
          <w:ilvl w:val="0"/>
          <w:numId w:val="19"/>
        </w:numPr>
        <w:ind w:left="1134" w:hanging="7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and oversee a </w:t>
      </w:r>
      <w:r w:rsidRPr="00C375D7">
        <w:rPr>
          <w:rFonts w:asciiTheme="minorHAnsi" w:hAnsiTheme="minorHAnsi" w:cstheme="minorHAnsi"/>
          <w:sz w:val="22"/>
          <w:szCs w:val="22"/>
        </w:rPr>
        <w:t xml:space="preserve">very innovative and high-yielding </w:t>
      </w:r>
      <w:proofErr w:type="gramStart"/>
      <w:r w:rsidRPr="00C375D7">
        <w:rPr>
          <w:rFonts w:asciiTheme="minorHAnsi" w:hAnsiTheme="minorHAnsi" w:cstheme="minorHAnsi"/>
          <w:sz w:val="22"/>
          <w:szCs w:val="22"/>
        </w:rPr>
        <w:t>high performance</w:t>
      </w:r>
      <w:proofErr w:type="gramEnd"/>
      <w:r w:rsidRPr="00C375D7">
        <w:rPr>
          <w:rFonts w:asciiTheme="minorHAnsi" w:hAnsiTheme="minorHAnsi" w:cstheme="minorHAnsi"/>
          <w:sz w:val="22"/>
          <w:szCs w:val="22"/>
        </w:rPr>
        <w:t xml:space="preserve"> unit </w:t>
      </w:r>
      <w:r>
        <w:rPr>
          <w:rFonts w:asciiTheme="minorHAnsi" w:hAnsiTheme="minorHAnsi" w:cstheme="minorHAnsi"/>
          <w:sz w:val="22"/>
          <w:szCs w:val="22"/>
        </w:rPr>
        <w:t>with a productive, accountable and winning culture.</w:t>
      </w:r>
    </w:p>
    <w:p w14:paraId="56436524" w14:textId="77777777" w:rsidR="008A4ACF" w:rsidRPr="008A4ACF" w:rsidRDefault="008A4ACF" w:rsidP="008A4AC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546F6D" w14:textId="542BD951" w:rsidR="008A4ACF" w:rsidRPr="00C375D7" w:rsidRDefault="008A4ACF" w:rsidP="00727A06">
      <w:pPr>
        <w:pStyle w:val="ListParagraph"/>
        <w:numPr>
          <w:ilvl w:val="0"/>
          <w:numId w:val="19"/>
        </w:numPr>
        <w:ind w:left="1134" w:hanging="7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help grow participation in the community game</w:t>
      </w:r>
    </w:p>
    <w:p w14:paraId="60CDB890" w14:textId="77777777" w:rsidR="00727A06" w:rsidRPr="00920EBB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4F2E48C6" w14:textId="35F47EE2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920EBB">
        <w:rPr>
          <w:rFonts w:asciiTheme="minorHAnsi" w:hAnsiTheme="minorHAnsi" w:cstheme="minorHAnsi"/>
          <w:sz w:val="22"/>
          <w:szCs w:val="22"/>
        </w:rPr>
        <w:t>To be considered for this role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20EBB">
        <w:rPr>
          <w:rFonts w:asciiTheme="minorHAnsi" w:hAnsiTheme="minorHAnsi" w:cstheme="minorHAnsi"/>
          <w:sz w:val="22"/>
          <w:szCs w:val="22"/>
        </w:rPr>
        <w:t xml:space="preserve"> the person must be a leader </w:t>
      </w:r>
      <w:r>
        <w:rPr>
          <w:rFonts w:asciiTheme="minorHAnsi" w:hAnsiTheme="minorHAnsi" w:cstheme="minorHAnsi"/>
          <w:sz w:val="22"/>
          <w:szCs w:val="22"/>
        </w:rPr>
        <w:t xml:space="preserve">with the necessary skills to </w:t>
      </w:r>
      <w:r w:rsidRPr="00920EBB">
        <w:rPr>
          <w:rFonts w:asciiTheme="minorHAnsi" w:hAnsiTheme="minorHAnsi" w:cstheme="minorHAnsi"/>
          <w:sz w:val="22"/>
          <w:szCs w:val="22"/>
        </w:rPr>
        <w:t xml:space="preserve">drive the </w:t>
      </w:r>
      <w:r>
        <w:rPr>
          <w:rFonts w:asciiTheme="minorHAnsi" w:hAnsiTheme="minorHAnsi" w:cstheme="minorHAnsi"/>
          <w:sz w:val="22"/>
          <w:szCs w:val="22"/>
        </w:rPr>
        <w:t>Union’s high performance strategic goals</w:t>
      </w:r>
      <w:r w:rsidRPr="00920EBB">
        <w:rPr>
          <w:rFonts w:asciiTheme="minorHAnsi" w:hAnsiTheme="minorHAnsi" w:cstheme="minorHAnsi"/>
          <w:sz w:val="22"/>
          <w:szCs w:val="22"/>
        </w:rPr>
        <w:t xml:space="preserve"> in our community.  This must be backed up by strong personal qualities and a management style that connects, grows &amp; </w:t>
      </w:r>
      <w:r>
        <w:rPr>
          <w:rFonts w:asciiTheme="minorHAnsi" w:hAnsiTheme="minorHAnsi" w:cstheme="minorHAnsi"/>
          <w:sz w:val="22"/>
          <w:szCs w:val="22"/>
        </w:rPr>
        <w:t>inspires</w:t>
      </w:r>
      <w:r w:rsidRPr="00920EBB">
        <w:rPr>
          <w:rFonts w:asciiTheme="minorHAnsi" w:hAnsiTheme="minorHAnsi" w:cstheme="minorHAnsi"/>
          <w:sz w:val="22"/>
          <w:szCs w:val="22"/>
        </w:rPr>
        <w:t xml:space="preserve"> our people. The person must have excellent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20EBB">
        <w:rPr>
          <w:rFonts w:asciiTheme="minorHAnsi" w:hAnsiTheme="minorHAnsi" w:cstheme="minorHAnsi"/>
          <w:sz w:val="22"/>
          <w:szCs w:val="22"/>
        </w:rPr>
        <w:t xml:space="preserve">ugby acumen and be technically and tactically proficient in all areas of the modern game.  We would expect the person to have </w:t>
      </w:r>
      <w:r>
        <w:rPr>
          <w:rFonts w:asciiTheme="minorHAnsi" w:hAnsiTheme="minorHAnsi" w:cstheme="minorHAnsi"/>
          <w:sz w:val="22"/>
          <w:szCs w:val="22"/>
        </w:rPr>
        <w:t xml:space="preserve">a minimum of </w:t>
      </w:r>
      <w:r w:rsidR="00C86BBA">
        <w:rPr>
          <w:rFonts w:asciiTheme="minorHAnsi" w:hAnsiTheme="minorHAnsi" w:cstheme="minorHAnsi"/>
          <w:sz w:val="22"/>
          <w:szCs w:val="22"/>
        </w:rPr>
        <w:t>five</w:t>
      </w:r>
      <w:r w:rsidRPr="00920EBB">
        <w:rPr>
          <w:rFonts w:asciiTheme="minorHAnsi" w:hAnsiTheme="minorHAnsi" w:cstheme="minorHAnsi"/>
          <w:sz w:val="22"/>
          <w:szCs w:val="22"/>
        </w:rPr>
        <w:t xml:space="preserve"> years </w:t>
      </w:r>
      <w:r w:rsidRPr="008A4ACF">
        <w:rPr>
          <w:rFonts w:asciiTheme="minorHAnsi" w:hAnsiTheme="minorHAnsi" w:cstheme="minorHAnsi"/>
          <w:sz w:val="22"/>
          <w:szCs w:val="22"/>
        </w:rPr>
        <w:t xml:space="preserve">coaching experience in today’s current performance rugby landscape, preferably in a head coaching role, or an assistant coaching role at </w:t>
      </w:r>
      <w:r w:rsidR="00C86BBA" w:rsidRPr="008A4ACF">
        <w:rPr>
          <w:rFonts w:asciiTheme="minorHAnsi" w:hAnsiTheme="minorHAnsi" w:cstheme="minorHAnsi"/>
          <w:sz w:val="22"/>
          <w:szCs w:val="22"/>
        </w:rPr>
        <w:t>NPC</w:t>
      </w:r>
      <w:r w:rsidRPr="008A4ACF">
        <w:rPr>
          <w:rFonts w:asciiTheme="minorHAnsi" w:hAnsiTheme="minorHAnsi" w:cstheme="minorHAnsi"/>
          <w:sz w:val="22"/>
          <w:szCs w:val="22"/>
        </w:rPr>
        <w:t xml:space="preserve"> Level (national domestic) or above</w:t>
      </w:r>
      <w:r w:rsidR="00C86BBA" w:rsidRPr="008A4ACF">
        <w:rPr>
          <w:rFonts w:asciiTheme="minorHAnsi" w:hAnsiTheme="minorHAnsi" w:cstheme="minorHAnsi"/>
          <w:sz w:val="22"/>
          <w:szCs w:val="22"/>
        </w:rPr>
        <w:t>, or as a successful coach at the Premier club level</w:t>
      </w:r>
      <w:r w:rsidRPr="008A4ACF">
        <w:rPr>
          <w:rFonts w:asciiTheme="minorHAnsi" w:hAnsiTheme="minorHAnsi" w:cstheme="minorHAnsi"/>
          <w:sz w:val="22"/>
          <w:szCs w:val="22"/>
        </w:rPr>
        <w:t>. The person must also exhibit a passion and desire to connect with our community game</w:t>
      </w:r>
      <w:r w:rsidR="00C86BBA" w:rsidRPr="008A4ACF">
        <w:rPr>
          <w:rFonts w:asciiTheme="minorHAnsi" w:hAnsiTheme="minorHAnsi" w:cstheme="minorHAnsi"/>
          <w:sz w:val="22"/>
          <w:szCs w:val="22"/>
        </w:rPr>
        <w:t xml:space="preserve"> and possess a growth mindset </w:t>
      </w:r>
      <w:r w:rsidR="0091127A">
        <w:rPr>
          <w:rFonts w:asciiTheme="minorHAnsi" w:hAnsiTheme="minorHAnsi" w:cstheme="minorHAnsi"/>
          <w:sz w:val="22"/>
          <w:szCs w:val="22"/>
        </w:rPr>
        <w:t xml:space="preserve">exemplified by </w:t>
      </w:r>
      <w:r w:rsidR="00C86BBA" w:rsidRPr="008A4ACF">
        <w:rPr>
          <w:rFonts w:asciiTheme="minorHAnsi" w:hAnsiTheme="minorHAnsi" w:cstheme="minorHAnsi"/>
          <w:sz w:val="22"/>
          <w:szCs w:val="22"/>
        </w:rPr>
        <w:t>a philosophy of chasing constant improvement</w:t>
      </w:r>
      <w:r w:rsidRPr="008A4A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AAB350" w14:textId="77777777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58ADE6AB" w14:textId="319F08B7" w:rsidR="00727A06" w:rsidRPr="00920EBB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F7106C">
        <w:rPr>
          <w:rFonts w:asciiTheme="minorHAnsi" w:hAnsiTheme="minorHAnsi" w:cstheme="minorHAnsi"/>
          <w:b/>
          <w:bCs/>
          <w:sz w:val="22"/>
          <w:szCs w:val="22"/>
        </w:rPr>
        <w:t xml:space="preserve">Expressions of Interest are also invited for the Assistant Coach Roles. The appointment of the Assistant Coaches </w:t>
      </w:r>
      <w:r w:rsidR="0091127A">
        <w:rPr>
          <w:rFonts w:asciiTheme="minorHAnsi" w:hAnsiTheme="minorHAnsi" w:cstheme="minorHAnsi"/>
          <w:b/>
          <w:bCs/>
          <w:sz w:val="22"/>
          <w:szCs w:val="22"/>
        </w:rPr>
        <w:t>may</w:t>
      </w:r>
      <w:r w:rsidRPr="00F7106C">
        <w:rPr>
          <w:rFonts w:asciiTheme="minorHAnsi" w:hAnsiTheme="minorHAnsi" w:cstheme="minorHAnsi"/>
          <w:b/>
          <w:bCs/>
          <w:sz w:val="22"/>
          <w:szCs w:val="22"/>
        </w:rPr>
        <w:t xml:space="preserve"> be done in conjunction with the Director of </w:t>
      </w:r>
      <w:r>
        <w:rPr>
          <w:rFonts w:asciiTheme="minorHAnsi" w:hAnsiTheme="minorHAnsi" w:cstheme="minorHAnsi"/>
          <w:b/>
          <w:bCs/>
          <w:sz w:val="22"/>
          <w:szCs w:val="22"/>
        </w:rPr>
        <w:t>Rugby &amp; Head Coach</w:t>
      </w:r>
      <w:r w:rsidRPr="00F710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2770976" w14:textId="77777777" w:rsidR="00727A06" w:rsidRPr="00920EBB" w:rsidRDefault="00727A06" w:rsidP="00727A06">
      <w:pPr>
        <w:rPr>
          <w:rFonts w:asciiTheme="minorHAnsi" w:hAnsiTheme="minorHAnsi" w:cstheme="minorHAnsi"/>
          <w:sz w:val="22"/>
          <w:szCs w:val="22"/>
        </w:rPr>
      </w:pPr>
    </w:p>
    <w:p w14:paraId="4BB2B774" w14:textId="6F5102A6" w:rsidR="00727A06" w:rsidRDefault="00727A06" w:rsidP="00727A06">
      <w:pPr>
        <w:rPr>
          <w:rFonts w:asciiTheme="minorHAnsi" w:hAnsiTheme="minorHAnsi" w:cstheme="minorHAnsi"/>
          <w:sz w:val="22"/>
          <w:szCs w:val="22"/>
        </w:rPr>
      </w:pPr>
      <w:r w:rsidRPr="00920EBB">
        <w:rPr>
          <w:rFonts w:asciiTheme="minorHAnsi" w:hAnsiTheme="minorHAnsi" w:cstheme="minorHAnsi"/>
          <w:sz w:val="22"/>
          <w:szCs w:val="22"/>
        </w:rPr>
        <w:t>Applications can be sent to</w:t>
      </w:r>
      <w:r>
        <w:rPr>
          <w:rFonts w:asciiTheme="minorHAnsi" w:hAnsiTheme="minorHAnsi" w:cstheme="minorHAnsi"/>
          <w:sz w:val="22"/>
          <w:szCs w:val="22"/>
        </w:rPr>
        <w:t xml:space="preserve"> the Union’s </w:t>
      </w:r>
      <w:r w:rsidR="00C86BBA">
        <w:rPr>
          <w:rFonts w:asciiTheme="minorHAnsi" w:hAnsiTheme="minorHAnsi" w:cstheme="minorHAnsi"/>
          <w:sz w:val="22"/>
          <w:szCs w:val="22"/>
        </w:rPr>
        <w:t>CEO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86BBA">
        <w:rPr>
          <w:rFonts w:asciiTheme="minorHAnsi" w:hAnsiTheme="minorHAnsi" w:cstheme="minorHAnsi"/>
          <w:sz w:val="22"/>
          <w:szCs w:val="22"/>
        </w:rPr>
        <w:t>Aaron Lawton</w:t>
      </w:r>
      <w:r w:rsidR="0091127A">
        <w:rPr>
          <w:rFonts w:asciiTheme="minorHAnsi" w:hAnsiTheme="minorHAnsi" w:cstheme="minorHAnsi"/>
          <w:sz w:val="22"/>
          <w:szCs w:val="22"/>
        </w:rPr>
        <w:t>, at aaron.lawton@steelers.co.nz</w:t>
      </w:r>
      <w:r w:rsidRPr="00920EBB">
        <w:rPr>
          <w:rFonts w:asciiTheme="minorHAnsi" w:hAnsiTheme="minorHAnsi" w:cstheme="minorHAnsi"/>
          <w:sz w:val="22"/>
          <w:szCs w:val="22"/>
        </w:rPr>
        <w:t xml:space="preserve">.  The closing date for candidates to submit applications is </w:t>
      </w:r>
      <w:r w:rsidR="00BF6975">
        <w:rPr>
          <w:rFonts w:asciiTheme="minorHAnsi" w:hAnsiTheme="minorHAnsi" w:cstheme="minorHAnsi"/>
          <w:sz w:val="22"/>
          <w:szCs w:val="22"/>
        </w:rPr>
        <w:t>Monday,</w:t>
      </w:r>
      <w:r>
        <w:rPr>
          <w:rFonts w:asciiTheme="minorHAnsi" w:hAnsiTheme="minorHAnsi" w:cstheme="minorHAnsi"/>
          <w:sz w:val="22"/>
          <w:szCs w:val="22"/>
        </w:rPr>
        <w:t xml:space="preserve"> October </w:t>
      </w:r>
      <w:r w:rsidR="00BF6975">
        <w:rPr>
          <w:rFonts w:asciiTheme="minorHAnsi" w:hAnsiTheme="minorHAnsi" w:cstheme="minorHAnsi"/>
          <w:sz w:val="22"/>
          <w:szCs w:val="22"/>
        </w:rPr>
        <w:t xml:space="preserve">11 </w:t>
      </w:r>
      <w:r>
        <w:rPr>
          <w:rFonts w:asciiTheme="minorHAnsi" w:hAnsiTheme="minorHAnsi" w:cstheme="minorHAnsi"/>
          <w:sz w:val="22"/>
          <w:szCs w:val="22"/>
        </w:rPr>
        <w:t xml:space="preserve">(5pm NZ time). </w:t>
      </w:r>
    </w:p>
    <w:p w14:paraId="36069BEA" w14:textId="4658A808" w:rsidR="00D77625" w:rsidRDefault="00C256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835E0" w14:textId="77777777" w:rsidR="00920EBB" w:rsidRPr="00C25646" w:rsidRDefault="00920EBB">
      <w:pPr>
        <w:rPr>
          <w:rFonts w:asciiTheme="minorHAnsi" w:hAnsiTheme="minorHAnsi" w:cstheme="minorHAnsi"/>
          <w:sz w:val="22"/>
          <w:szCs w:val="22"/>
        </w:rPr>
      </w:pPr>
      <w:r w:rsidRPr="00920EBB">
        <w:rPr>
          <w:rFonts w:asciiTheme="minorHAnsi" w:hAnsiTheme="minorHAnsi" w:cstheme="minorHAnsi"/>
          <w:b/>
        </w:rPr>
        <w:t>Job Description</w:t>
      </w:r>
    </w:p>
    <w:p w14:paraId="0857B25D" w14:textId="77777777" w:rsidR="00920EBB" w:rsidRDefault="00920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984"/>
        <w:gridCol w:w="877"/>
        <w:gridCol w:w="839"/>
        <w:gridCol w:w="3409"/>
      </w:tblGrid>
      <w:tr w:rsidR="00B529A0" w:rsidRPr="00DD43B9" w14:paraId="2E27F5FE" w14:textId="77777777" w:rsidTr="00B529A0">
        <w:trPr>
          <w:trHeight w:val="520"/>
        </w:trPr>
        <w:tc>
          <w:tcPr>
            <w:tcW w:w="0" w:type="auto"/>
            <w:shd w:val="clear" w:color="auto" w:fill="D9D9D9"/>
          </w:tcPr>
          <w:p w14:paraId="2762410D" w14:textId="77777777" w:rsidR="00B529A0" w:rsidRPr="00652BC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652BC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lastRenderedPageBreak/>
              <w:t>POSITION TITLE:</w:t>
            </w:r>
          </w:p>
        </w:tc>
        <w:tc>
          <w:tcPr>
            <w:tcW w:w="2637" w:type="dxa"/>
            <w:shd w:val="clear" w:color="auto" w:fill="auto"/>
          </w:tcPr>
          <w:p w14:paraId="7F664A17" w14:textId="25F44201" w:rsidR="00B529A0" w:rsidRPr="00652BCF" w:rsidRDefault="008B7DE5" w:rsidP="006F3C74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NZ"/>
              </w:rPr>
              <w:t>Director of Rugby</w:t>
            </w:r>
            <w:r w:rsidR="008A4ACF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&amp; PIC Steelers Head Coach</w:t>
            </w:r>
          </w:p>
        </w:tc>
        <w:tc>
          <w:tcPr>
            <w:tcW w:w="1614" w:type="dxa"/>
            <w:gridSpan w:val="2"/>
            <w:shd w:val="clear" w:color="auto" w:fill="D9D9D9"/>
          </w:tcPr>
          <w:p w14:paraId="1235414E" w14:textId="77777777" w:rsidR="00B529A0" w:rsidRPr="00EB7F4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EB7F4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POSITION TYPE</w:t>
            </w:r>
          </w:p>
        </w:tc>
        <w:tc>
          <w:tcPr>
            <w:tcW w:w="3409" w:type="dxa"/>
            <w:shd w:val="clear" w:color="auto" w:fill="auto"/>
          </w:tcPr>
          <w:p w14:paraId="20170503" w14:textId="77777777" w:rsidR="00B529A0" w:rsidRPr="00EB7F4F" w:rsidRDefault="00B529A0" w:rsidP="00B529A0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</w:p>
        </w:tc>
      </w:tr>
      <w:tr w:rsidR="00B529A0" w:rsidRPr="00DD43B9" w14:paraId="17552536" w14:textId="77777777" w:rsidTr="00B529A0">
        <w:trPr>
          <w:trHeight w:val="414"/>
        </w:trPr>
        <w:tc>
          <w:tcPr>
            <w:tcW w:w="0" w:type="auto"/>
            <w:shd w:val="clear" w:color="auto" w:fill="D9D9D9"/>
          </w:tcPr>
          <w:p w14:paraId="4E14EA10" w14:textId="77777777" w:rsidR="00B529A0" w:rsidRPr="00652BC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652BC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 xml:space="preserve">REPORTS TO: </w:t>
            </w:r>
          </w:p>
        </w:tc>
        <w:tc>
          <w:tcPr>
            <w:tcW w:w="2637" w:type="dxa"/>
            <w:shd w:val="clear" w:color="auto" w:fill="auto"/>
          </w:tcPr>
          <w:p w14:paraId="13644B05" w14:textId="77777777" w:rsidR="00B529A0" w:rsidRPr="00652BCF" w:rsidRDefault="00D77625" w:rsidP="006F3C74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Chief Executive Officer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14:paraId="099EC52D" w14:textId="77777777" w:rsidR="00B529A0" w:rsidRPr="00EB7F4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EB7F4F">
              <w:rPr>
                <w:rFonts w:asciiTheme="minorHAnsi" w:hAnsiTheme="minorHAnsi" w:cstheme="minorHAnsi"/>
                <w:b/>
                <w:sz w:val="20"/>
                <w:shd w:val="clear" w:color="auto" w:fill="D9D9D9"/>
                <w:lang w:val="en-NZ" w:eastAsia="en-NZ"/>
              </w:rPr>
              <w:t>LOCATION:</w:t>
            </w:r>
          </w:p>
        </w:tc>
        <w:tc>
          <w:tcPr>
            <w:tcW w:w="3409" w:type="dxa"/>
            <w:shd w:val="clear" w:color="auto" w:fill="auto"/>
          </w:tcPr>
          <w:p w14:paraId="2AFF1854" w14:textId="4FDE5AB2" w:rsidR="00B529A0" w:rsidRPr="00EB7F4F" w:rsidRDefault="008B7DE5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Navigation Homes Stadium, Pukekohe</w:t>
            </w:r>
          </w:p>
        </w:tc>
      </w:tr>
      <w:tr w:rsidR="00B529A0" w:rsidRPr="00DD43B9" w14:paraId="28E82B2F" w14:textId="77777777" w:rsidTr="00B529A0">
        <w:trPr>
          <w:trHeight w:val="420"/>
        </w:trPr>
        <w:tc>
          <w:tcPr>
            <w:tcW w:w="0" w:type="auto"/>
            <w:shd w:val="clear" w:color="auto" w:fill="D9D9D9"/>
          </w:tcPr>
          <w:p w14:paraId="3881422A" w14:textId="77777777" w:rsidR="00B529A0" w:rsidRPr="00652BC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652BC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DATE:</w:t>
            </w:r>
          </w:p>
        </w:tc>
        <w:tc>
          <w:tcPr>
            <w:tcW w:w="2637" w:type="dxa"/>
            <w:shd w:val="clear" w:color="auto" w:fill="auto"/>
          </w:tcPr>
          <w:p w14:paraId="51D40BEA" w14:textId="77777777" w:rsidR="00B529A0" w:rsidRPr="00652BCF" w:rsidRDefault="00B529A0" w:rsidP="006F3C74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</w:p>
        </w:tc>
        <w:tc>
          <w:tcPr>
            <w:tcW w:w="1614" w:type="dxa"/>
            <w:gridSpan w:val="2"/>
            <w:shd w:val="clear" w:color="auto" w:fill="D9D9D9" w:themeFill="background1" w:themeFillShade="D9"/>
          </w:tcPr>
          <w:p w14:paraId="4ED9F4DC" w14:textId="77777777" w:rsidR="00B529A0" w:rsidRPr="00EB7F4F" w:rsidRDefault="00B529A0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EB7F4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REMUNERATION &amp; BENEFITS</w:t>
            </w:r>
          </w:p>
        </w:tc>
        <w:tc>
          <w:tcPr>
            <w:tcW w:w="3409" w:type="dxa"/>
            <w:shd w:val="clear" w:color="auto" w:fill="auto"/>
          </w:tcPr>
          <w:p w14:paraId="1A93887F" w14:textId="77777777" w:rsidR="00B529A0" w:rsidRPr="00EB7F4F" w:rsidRDefault="00B529A0" w:rsidP="009C254A">
            <w:pPr>
              <w:jc w:val="left"/>
              <w:rPr>
                <w:rFonts w:asciiTheme="minorHAnsi" w:hAnsiTheme="minorHAnsi" w:cstheme="minorHAnsi"/>
                <w:i/>
                <w:sz w:val="16"/>
                <w:szCs w:val="16"/>
                <w:lang w:val="en-NZ" w:eastAsia="en-NZ"/>
              </w:rPr>
            </w:pPr>
          </w:p>
        </w:tc>
      </w:tr>
      <w:tr w:rsidR="00535925" w:rsidRPr="00DD43B9" w14:paraId="020B3A4D" w14:textId="77777777" w:rsidTr="00B529A0">
        <w:tc>
          <w:tcPr>
            <w:tcW w:w="0" w:type="auto"/>
            <w:shd w:val="clear" w:color="auto" w:fill="D9D9D9"/>
          </w:tcPr>
          <w:p w14:paraId="6DCD62A5" w14:textId="77777777" w:rsidR="00535925" w:rsidRPr="00652BCF" w:rsidRDefault="00535925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 w:rsidRPr="00652BC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KEY WORKING RELATIONSHIPS:</w:t>
            </w:r>
          </w:p>
        </w:tc>
        <w:tc>
          <w:tcPr>
            <w:tcW w:w="7660" w:type="dxa"/>
            <w:gridSpan w:val="4"/>
            <w:shd w:val="clear" w:color="auto" w:fill="auto"/>
          </w:tcPr>
          <w:p w14:paraId="7B4E3319" w14:textId="1D001743" w:rsidR="00535925" w:rsidRPr="00EB7F4F" w:rsidRDefault="00BB5909" w:rsidP="009C254A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>CEO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, </w:t>
            </w:r>
            <w:r w:rsidR="008A4ACF">
              <w:rPr>
                <w:rFonts w:asciiTheme="minorHAnsi" w:hAnsiTheme="minorHAnsi" w:cstheme="minorHAnsi"/>
                <w:sz w:val="20"/>
                <w:lang w:eastAsia="en-NZ"/>
              </w:rPr>
              <w:t>Head of High Performance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Sport Science Manager, Counties Manukau Rugby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s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taff, New Zealand Rugby Union,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Chiefs Rugby Club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p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>layers</w:t>
            </w:r>
            <w:r w:rsidR="008A4ACF">
              <w:rPr>
                <w:rFonts w:asciiTheme="minorHAnsi" w:hAnsiTheme="minorHAnsi" w:cstheme="minorHAnsi"/>
                <w:sz w:val="20"/>
                <w:lang w:eastAsia="en-NZ"/>
              </w:rPr>
              <w:t>,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  <w:r w:rsidR="008A4ACF">
              <w:rPr>
                <w:rFonts w:asciiTheme="minorHAnsi" w:hAnsiTheme="minorHAnsi" w:cstheme="minorHAnsi"/>
                <w:sz w:val="20"/>
                <w:lang w:eastAsia="en-NZ"/>
              </w:rPr>
              <w:t xml:space="preserve">community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c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>oache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s and managers</w:t>
            </w:r>
            <w:r w:rsidR="00535925" w:rsidRPr="00EB7F4F">
              <w:rPr>
                <w:rFonts w:asciiTheme="minorHAnsi" w:hAnsiTheme="minorHAnsi" w:cstheme="minorHAnsi"/>
                <w:sz w:val="20"/>
                <w:lang w:eastAsia="en-NZ"/>
              </w:rPr>
              <w:t>.</w:t>
            </w:r>
          </w:p>
        </w:tc>
      </w:tr>
      <w:tr w:rsidR="00535925" w:rsidRPr="004C5216" w14:paraId="7CA7E0C7" w14:textId="77777777" w:rsidTr="00B529A0">
        <w:tc>
          <w:tcPr>
            <w:tcW w:w="0" w:type="auto"/>
            <w:shd w:val="clear" w:color="auto" w:fill="D9D9D9"/>
          </w:tcPr>
          <w:p w14:paraId="03C844F6" w14:textId="77777777" w:rsidR="00535925" w:rsidRPr="00652BCF" w:rsidRDefault="00535925" w:rsidP="009C254A">
            <w:pPr>
              <w:jc w:val="lef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PURPOSE OF THE ROLE</w:t>
            </w:r>
            <w:r w:rsidRPr="00652BC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:</w:t>
            </w:r>
          </w:p>
        </w:tc>
        <w:tc>
          <w:tcPr>
            <w:tcW w:w="7660" w:type="dxa"/>
            <w:gridSpan w:val="4"/>
            <w:shd w:val="clear" w:color="auto" w:fill="auto"/>
          </w:tcPr>
          <w:p w14:paraId="350A528F" w14:textId="58C65ADB" w:rsidR="00535925" w:rsidRDefault="00535925" w:rsidP="003A35FC">
            <w:pPr>
              <w:tabs>
                <w:tab w:val="left" w:pos="6774"/>
              </w:tabs>
              <w:jc w:val="left"/>
              <w:rPr>
                <w:rFonts w:asciiTheme="minorHAnsi" w:hAnsiTheme="minorHAnsi" w:cstheme="minorHAnsi"/>
                <w:sz w:val="20"/>
                <w:lang w:val="en-AU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To lead the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Counties Manukau Rugby Union’s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 </w:t>
            </w:r>
            <w:r w:rsidR="00AC7315">
              <w:rPr>
                <w:rFonts w:asciiTheme="minorHAnsi" w:hAnsiTheme="minorHAnsi" w:cstheme="minorHAnsi"/>
                <w:sz w:val="20"/>
                <w:lang w:val="en-AU"/>
              </w:rPr>
              <w:t>high-performance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 xml:space="preserve"> rugby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p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>rogramme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 xml:space="preserve">, the union’s </w:t>
            </w:r>
            <w:r w:rsidR="008B7DE5">
              <w:rPr>
                <w:rFonts w:asciiTheme="minorHAnsi" w:hAnsiTheme="minorHAnsi" w:cstheme="minorHAnsi"/>
                <w:sz w:val="20"/>
                <w:lang w:val="en-AU"/>
              </w:rPr>
              <w:t>NPC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 xml:space="preserve"> team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 &amp; provide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c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ommunity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p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layer and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c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oach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d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 xml:space="preserve">evelopment </w:t>
            </w:r>
            <w:r w:rsidR="00BB5909">
              <w:rPr>
                <w:rFonts w:asciiTheme="minorHAnsi" w:hAnsiTheme="minorHAnsi" w:cstheme="minorHAnsi"/>
                <w:sz w:val="20"/>
                <w:lang w:val="en-AU"/>
              </w:rPr>
              <w:t>s</w:t>
            </w:r>
            <w:r w:rsidRPr="00EB7F4F">
              <w:rPr>
                <w:rFonts w:asciiTheme="minorHAnsi" w:hAnsiTheme="minorHAnsi" w:cstheme="minorHAnsi"/>
                <w:sz w:val="20"/>
                <w:lang w:val="en-AU"/>
              </w:rPr>
              <w:t>ervices.</w:t>
            </w:r>
          </w:p>
          <w:p w14:paraId="680E0377" w14:textId="77777777" w:rsidR="00032E9A" w:rsidRPr="00EB7F4F" w:rsidRDefault="00032E9A" w:rsidP="003A35FC">
            <w:pPr>
              <w:tabs>
                <w:tab w:val="left" w:pos="6774"/>
              </w:tabs>
              <w:jc w:val="left"/>
              <w:rPr>
                <w:rFonts w:asciiTheme="minorHAnsi" w:hAnsiTheme="minorHAnsi" w:cstheme="minorHAnsi"/>
                <w:sz w:val="20"/>
                <w:lang w:val="en-AU"/>
              </w:rPr>
            </w:pPr>
          </w:p>
        </w:tc>
      </w:tr>
      <w:tr w:rsidR="00535925" w:rsidRPr="00DD43B9" w14:paraId="5A940456" w14:textId="77777777" w:rsidTr="00145FDE">
        <w:tc>
          <w:tcPr>
            <w:tcW w:w="7293" w:type="dxa"/>
            <w:gridSpan w:val="3"/>
            <w:shd w:val="clear" w:color="auto" w:fill="000000"/>
          </w:tcPr>
          <w:p w14:paraId="4F673411" w14:textId="77777777" w:rsidR="00535925" w:rsidRPr="00EB7F4F" w:rsidRDefault="006D2ED0" w:rsidP="006D2ED0">
            <w:pPr>
              <w:spacing w:line="280" w:lineRule="atLeast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 xml:space="preserve">DIRECTOR OF RUGBY &amp; </w:t>
            </w:r>
            <w:r w:rsidR="00535925" w:rsidRPr="00EB7F4F">
              <w:rPr>
                <w:rFonts w:asciiTheme="minorHAnsi" w:hAnsiTheme="minorHAnsi" w:cstheme="minorHAnsi"/>
                <w:b/>
                <w:sz w:val="20"/>
                <w:lang w:val="en-NZ" w:eastAsia="en-NZ"/>
              </w:rPr>
              <w:t>MITRE 10 HEAD COACH</w:t>
            </w:r>
          </w:p>
          <w:p w14:paraId="45456118" w14:textId="77777777" w:rsidR="00535925" w:rsidRPr="00EB7F4F" w:rsidRDefault="00535925" w:rsidP="006F3C74">
            <w:pPr>
              <w:spacing w:line="280" w:lineRule="atLeast"/>
              <w:jc w:val="center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  <w:tc>
          <w:tcPr>
            <w:tcW w:w="4248" w:type="dxa"/>
            <w:gridSpan w:val="2"/>
            <w:shd w:val="clear" w:color="auto" w:fill="000000"/>
          </w:tcPr>
          <w:p w14:paraId="11AAA54C" w14:textId="77777777" w:rsidR="00535925" w:rsidRPr="00EB7F4F" w:rsidRDefault="00535925" w:rsidP="006F3C74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sz w:val="20"/>
                <w:lang w:val="en-NZ" w:eastAsia="en-NZ"/>
              </w:rPr>
            </w:pPr>
          </w:p>
        </w:tc>
      </w:tr>
      <w:tr w:rsidR="00145FDE" w:rsidRPr="00ED46DB" w14:paraId="6C521CA6" w14:textId="77777777" w:rsidTr="008F69B2">
        <w:trPr>
          <w:trHeight w:val="1653"/>
        </w:trPr>
        <w:tc>
          <w:tcPr>
            <w:tcW w:w="0" w:type="auto"/>
            <w:shd w:val="clear" w:color="auto" w:fill="D9D9D9"/>
          </w:tcPr>
          <w:p w14:paraId="7B774C21" w14:textId="15387B7F" w:rsidR="00145FDE" w:rsidRPr="00652BCF" w:rsidRDefault="00145FDE" w:rsidP="0061780D">
            <w:pPr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&amp; Coaching </w:t>
            </w: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="00DA28F9">
              <w:rPr>
                <w:rFonts w:asciiTheme="minorHAnsi" w:hAnsiTheme="minorHAnsi" w:cstheme="minorHAnsi"/>
                <w:b/>
                <w:i/>
                <w:sz w:val="20"/>
              </w:rPr>
              <w:t>25</w:t>
            </w: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%)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AB0759E" w14:textId="4640E32A" w:rsidR="00145FDE" w:rsidRDefault="00145FDE" w:rsidP="00145FDE">
            <w:p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As the Head Coach of the Union’s </w:t>
            </w:r>
            <w:r w:rsidR="008B7DE5">
              <w:rPr>
                <w:rFonts w:asciiTheme="minorHAnsi" w:hAnsiTheme="minorHAnsi" w:cstheme="minorHAnsi"/>
                <w:bCs/>
                <w:sz w:val="20"/>
              </w:rPr>
              <w:t xml:space="preserve">NPC </w:t>
            </w:r>
            <w:r>
              <w:rPr>
                <w:rFonts w:asciiTheme="minorHAnsi" w:hAnsiTheme="minorHAnsi" w:cstheme="minorHAnsi"/>
                <w:bCs/>
                <w:sz w:val="20"/>
              </w:rPr>
              <w:t>team, you shall be responsible for the following:</w:t>
            </w:r>
          </w:p>
          <w:p w14:paraId="4E9CE9F7" w14:textId="77777777" w:rsidR="00145FDE" w:rsidRDefault="00145FDE" w:rsidP="00145FDE">
            <w:p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C89214" w14:textId="182C4385" w:rsidR="00145FDE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lang w:val="en-NZ"/>
              </w:rPr>
              <w:t xml:space="preserve">Lead </w:t>
            </w:r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 xml:space="preserve">all aspects </w:t>
            </w:r>
            <w:proofErr w:type="gramStart"/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>of,</w:t>
            </w:r>
            <w:proofErr w:type="gramEnd"/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 xml:space="preserve"> the </w:t>
            </w:r>
            <w:r w:rsidR="008B7DE5">
              <w:rPr>
                <w:rFonts w:asciiTheme="minorHAnsi" w:hAnsiTheme="minorHAnsi" w:cstheme="minorHAnsi"/>
                <w:sz w:val="20"/>
                <w:lang w:val="en-NZ"/>
              </w:rPr>
              <w:t xml:space="preserve">NPC </w:t>
            </w:r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>campaign including, but not limited to, preparation and management, selection plan, and a periodised coaching and training programme</w:t>
            </w:r>
            <w:r>
              <w:rPr>
                <w:rFonts w:asciiTheme="minorHAnsi" w:hAnsiTheme="minorHAnsi" w:cstheme="minorHAnsi"/>
                <w:sz w:val="20"/>
                <w:lang w:val="en-NZ"/>
              </w:rPr>
              <w:t>.</w:t>
            </w:r>
          </w:p>
          <w:p w14:paraId="4D98F1F1" w14:textId="77777777" w:rsidR="00727A06" w:rsidRDefault="00727A06" w:rsidP="00A615E7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>Lead the squad selection management.</w:t>
            </w:r>
          </w:p>
          <w:p w14:paraId="7F867AF2" w14:textId="77777777" w:rsidR="00145FDE" w:rsidRPr="00727A06" w:rsidRDefault="00727A06" w:rsidP="00A615E7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>Lead the coaching strategies, values, standards, principles and mind-set for the coaching staff and players</w:t>
            </w:r>
            <w:r w:rsidR="00145FDE" w:rsidRPr="00727A06">
              <w:rPr>
                <w:rFonts w:asciiTheme="minorHAnsi" w:hAnsiTheme="minorHAnsi" w:cstheme="minorHAnsi"/>
                <w:sz w:val="20"/>
                <w:lang w:val="en-NZ"/>
              </w:rPr>
              <w:t xml:space="preserve"> in the following areas</w:t>
            </w:r>
            <w:r w:rsidRPr="00727A06">
              <w:rPr>
                <w:rFonts w:asciiTheme="minorHAnsi" w:hAnsiTheme="minorHAnsi" w:cstheme="minorHAnsi"/>
                <w:sz w:val="20"/>
                <w:lang w:val="en-NZ"/>
              </w:rPr>
              <w:t>:</w:t>
            </w:r>
          </w:p>
          <w:p w14:paraId="6527924B" w14:textId="77777777" w:rsidR="00145FDE" w:rsidRPr="00EB7F4F" w:rsidRDefault="00145FDE" w:rsidP="00727A06">
            <w:pPr>
              <w:numPr>
                <w:ilvl w:val="1"/>
                <w:numId w:val="9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Set piece</w:t>
            </w:r>
          </w:p>
          <w:p w14:paraId="3A24352B" w14:textId="77777777" w:rsidR="00145FDE" w:rsidRPr="00EB7F4F" w:rsidRDefault="00145FDE" w:rsidP="00727A06">
            <w:pPr>
              <w:numPr>
                <w:ilvl w:val="1"/>
                <w:numId w:val="9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Attack</w:t>
            </w:r>
          </w:p>
          <w:p w14:paraId="1A187802" w14:textId="77777777" w:rsidR="00145FDE" w:rsidRPr="00EB7F4F" w:rsidRDefault="00145FDE" w:rsidP="00727A06">
            <w:pPr>
              <w:numPr>
                <w:ilvl w:val="1"/>
                <w:numId w:val="9"/>
              </w:numPr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 xml:space="preserve">Defence </w:t>
            </w:r>
          </w:p>
          <w:p w14:paraId="37C09FD9" w14:textId="77777777" w:rsidR="00145FDE" w:rsidRPr="00EB7F4F" w:rsidRDefault="00145FDE" w:rsidP="00727A06">
            <w:pPr>
              <w:numPr>
                <w:ilvl w:val="1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Open play</w:t>
            </w:r>
          </w:p>
          <w:p w14:paraId="73C1075E" w14:textId="77777777" w:rsidR="00145FDE" w:rsidRPr="00EB7F4F" w:rsidRDefault="00145FDE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Lead the development of appropriate game plans, review and measure individual and team performance against these plans.</w:t>
            </w:r>
          </w:p>
          <w:p w14:paraId="4F44A28D" w14:textId="77777777" w:rsidR="00145FDE" w:rsidRPr="00EB7F4F" w:rsidRDefault="00145FDE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lastRenderedPageBreak/>
              <w:t>Lead regular performance and development reviews/ feedback to each player with reference to match analysis information</w:t>
            </w:r>
          </w:p>
          <w:p w14:paraId="171CC960" w14:textId="77777777" w:rsidR="00145FDE" w:rsidRPr="00EB7F4F" w:rsidRDefault="00727A06" w:rsidP="00727A06">
            <w:pPr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Lead </w:t>
            </w:r>
            <w:r w:rsidR="00145FDE" w:rsidRPr="00EB7F4F">
              <w:rPr>
                <w:rFonts w:asciiTheme="minorHAnsi" w:hAnsiTheme="minorHAnsi" w:cstheme="minorHAnsi"/>
                <w:iCs/>
                <w:sz w:val="20"/>
                <w:lang w:eastAsia="en-GB"/>
              </w:rPr>
              <w:t>Ideal team profile and season game plan and update this following selection of final squad to include patterns of play and individual player strength and weakness analysis.</w:t>
            </w:r>
          </w:p>
          <w:p w14:paraId="46662CA9" w14:textId="77777777" w:rsidR="00145FDE" w:rsidRPr="00EB7F4F" w:rsidRDefault="00145FDE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 xml:space="preserve">Lead technical and tactical coaching to individual players and </w:t>
            </w:r>
            <w:proofErr w:type="gramStart"/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mini-units</w:t>
            </w:r>
            <w:proofErr w:type="gramEnd"/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 xml:space="preserve"> within the </w:t>
            </w:r>
            <w:r>
              <w:rPr>
                <w:rFonts w:asciiTheme="minorHAnsi" w:hAnsiTheme="minorHAnsi" w:cstheme="minorHAnsi"/>
                <w:sz w:val="20"/>
                <w:lang w:val="en-NZ"/>
              </w:rPr>
              <w:t>t</w:t>
            </w: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eam as appropriate.</w:t>
            </w:r>
          </w:p>
          <w:p w14:paraId="58CC1F7E" w14:textId="77777777" w:rsidR="00145FDE" w:rsidRPr="00EB7F4F" w:rsidRDefault="00145FDE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Fully utilise all available technologies (</w:t>
            </w:r>
            <w:proofErr w:type="gramStart"/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i.e.</w:t>
            </w:r>
            <w:proofErr w:type="gramEnd"/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n-NZ"/>
              </w:rPr>
              <w:t>a</w:t>
            </w: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nalysts, GPS, etc.) to analyse, understand and develop individual and team performance</w:t>
            </w:r>
            <w:r>
              <w:rPr>
                <w:rFonts w:asciiTheme="minorHAnsi" w:hAnsiTheme="minorHAnsi" w:cstheme="minorHAnsi"/>
                <w:sz w:val="20"/>
                <w:lang w:val="en-NZ"/>
              </w:rPr>
              <w:t>.</w:t>
            </w: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</w:p>
          <w:p w14:paraId="29E10548" w14:textId="77777777" w:rsidR="00145FDE" w:rsidRPr="00EB7F4F" w:rsidRDefault="00145FDE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  <w:lang w:val="en-NZ"/>
              </w:rPr>
              <w:t>Remain up to date with modern game development, including new laws and their impact on the game.</w:t>
            </w:r>
          </w:p>
          <w:p w14:paraId="38947333" w14:textId="3DF74C1E" w:rsidR="00145FDE" w:rsidRDefault="00145FDE" w:rsidP="00145FDE">
            <w:pPr>
              <w:pStyle w:val="Defaul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As the </w:t>
            </w:r>
            <w:r w:rsidR="008B7DE5">
              <w:rPr>
                <w:rFonts w:asciiTheme="minorHAnsi" w:hAnsiTheme="minorHAnsi" w:cstheme="minorHAnsi"/>
                <w:iCs/>
                <w:sz w:val="20"/>
                <w:lang w:eastAsia="en-GB"/>
              </w:rPr>
              <w:t>PIC Steelers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Head Coach, you shall be a member of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the 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Union’s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m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>anagement team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which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meet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s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weekly to review 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and discuss 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plans, </w:t>
            </w:r>
            <w:proofErr w:type="spellStart"/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>programmes</w:t>
            </w:r>
            <w:proofErr w:type="spellEnd"/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opportunities</w:t>
            </w:r>
            <w:proofErr w:type="gramEnd"/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and </w:t>
            </w:r>
            <w:r w:rsidRPr="00636C7F">
              <w:rPr>
                <w:rFonts w:asciiTheme="minorHAnsi" w:hAnsiTheme="minorHAnsi" w:cstheme="minorHAnsi"/>
                <w:iCs/>
                <w:sz w:val="20"/>
                <w:lang w:eastAsia="en-GB"/>
              </w:rPr>
              <w:t>issues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.</w:t>
            </w:r>
          </w:p>
          <w:p w14:paraId="32142F6A" w14:textId="77777777" w:rsidR="00145FDE" w:rsidRDefault="00145FDE" w:rsidP="00145FD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B6BBEB6" w14:textId="77777777" w:rsidR="00727A06" w:rsidRDefault="00727A06" w:rsidP="00727A06">
            <w:p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Together with the CEO and other members of the Union’s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high performance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</w:rPr>
              <w:t xml:space="preserve"> unit, you shall assist with the following:</w:t>
            </w:r>
          </w:p>
          <w:p w14:paraId="7F8037B6" w14:textId="77777777" w:rsidR="00727A06" w:rsidRDefault="00727A06" w:rsidP="00727A06">
            <w:p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E63B06" w14:textId="77777777" w:rsidR="00727A06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636C7F">
              <w:rPr>
                <w:rFonts w:asciiTheme="minorHAnsi" w:hAnsiTheme="minorHAnsi" w:cstheme="minorHAnsi"/>
                <w:bCs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0"/>
              </w:rPr>
              <w:t>Union’s</w:t>
            </w:r>
            <w:r w:rsidRPr="00636C7F">
              <w:rPr>
                <w:rFonts w:asciiTheme="minorHAnsi" w:hAnsiTheme="minorHAnsi" w:cstheme="minorHAnsi"/>
                <w:bCs/>
                <w:sz w:val="20"/>
              </w:rPr>
              <w:t xml:space="preserve"> High Performance Rugby Programme. </w:t>
            </w:r>
          </w:p>
          <w:p w14:paraId="3F734366" w14:textId="1235744B" w:rsidR="00727A06" w:rsidRPr="00636C7F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</w:t>
            </w:r>
            <w:r w:rsidRPr="00636C7F">
              <w:rPr>
                <w:rFonts w:asciiTheme="minorHAnsi" w:hAnsiTheme="minorHAnsi" w:cstheme="minorHAnsi"/>
                <w:bCs/>
                <w:sz w:val="20"/>
              </w:rPr>
              <w:t xml:space="preserve">he </w:t>
            </w:r>
            <w:r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636C7F">
              <w:rPr>
                <w:rFonts w:asciiTheme="minorHAnsi" w:hAnsiTheme="minorHAnsi" w:cstheme="minorHAnsi"/>
                <w:bCs/>
                <w:sz w:val="20"/>
              </w:rPr>
              <w:t xml:space="preserve">layer </w:t>
            </w: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636C7F">
              <w:rPr>
                <w:rFonts w:asciiTheme="minorHAnsi" w:hAnsiTheme="minorHAnsi" w:cstheme="minorHAnsi"/>
                <w:bCs/>
                <w:sz w:val="20"/>
              </w:rPr>
              <w:t xml:space="preserve">evelopment programme, including oversight of </w:t>
            </w: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the Union’s under 19s, Bs, Heat and </w:t>
            </w:r>
            <w:r w:rsidR="008B7DE5">
              <w:rPr>
                <w:rFonts w:asciiTheme="minorHAnsi" w:hAnsiTheme="minorHAnsi" w:cstheme="minorHAnsi"/>
                <w:bCs/>
                <w:sz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</w:rPr>
              <w:t>evens teams</w:t>
            </w:r>
            <w:r w:rsidRPr="00636C7F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43ED8163" w14:textId="77777777" w:rsidR="00727A06" w:rsidRPr="00EB7F4F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bCs/>
                <w:sz w:val="20"/>
              </w:rPr>
              <w:t>Personal &amp; Performance Player &amp; Team Management reviews and appraisal (includes providing off field development support)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09898AEF" w14:textId="77777777" w:rsidR="00727A06" w:rsidRPr="00EB7F4F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bCs/>
                <w:sz w:val="20"/>
              </w:rPr>
              <w:t>Support Rugby Pathways Management (including Talent Identification &amp; Recruitment processes)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7CA3AFBD" w14:textId="77777777" w:rsidR="00727A06" w:rsidRPr="00145FDE" w:rsidRDefault="00727A06" w:rsidP="00727A06">
            <w:pPr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EB7F4F">
              <w:rPr>
                <w:rFonts w:asciiTheme="minorHAnsi" w:hAnsiTheme="minorHAnsi" w:cstheme="minorHAnsi"/>
                <w:sz w:val="20"/>
              </w:rPr>
              <w:t>Lead</w:t>
            </w:r>
            <w:r>
              <w:rPr>
                <w:rFonts w:asciiTheme="minorHAnsi" w:hAnsiTheme="minorHAnsi" w:cstheme="minorHAnsi"/>
                <w:sz w:val="20"/>
              </w:rPr>
              <w:t xml:space="preserve"> a </w:t>
            </w:r>
            <w:r w:rsidRPr="00EB7F4F">
              <w:rPr>
                <w:rFonts w:asciiTheme="minorHAnsi" w:hAnsiTheme="minorHAnsi" w:cstheme="minorHAnsi"/>
                <w:sz w:val="20"/>
              </w:rPr>
              <w:t xml:space="preserve">positive and constructive Relationship Management </w:t>
            </w:r>
            <w:r>
              <w:rPr>
                <w:rFonts w:asciiTheme="minorHAnsi" w:hAnsiTheme="minorHAnsi" w:cstheme="minorHAnsi"/>
                <w:sz w:val="20"/>
              </w:rPr>
              <w:t xml:space="preserve">with </w:t>
            </w:r>
            <w:r w:rsidRPr="00EB7F4F">
              <w:rPr>
                <w:rFonts w:asciiTheme="minorHAnsi" w:hAnsiTheme="minorHAnsi" w:cstheme="minorHAnsi"/>
                <w:sz w:val="20"/>
              </w:rPr>
              <w:t xml:space="preserve">NZ Rugby, </w:t>
            </w:r>
            <w:r>
              <w:rPr>
                <w:rFonts w:asciiTheme="minorHAnsi" w:hAnsiTheme="minorHAnsi" w:cstheme="minorHAnsi"/>
                <w:sz w:val="20"/>
              </w:rPr>
              <w:t>Chiefs</w:t>
            </w:r>
            <w:r w:rsidRPr="00EB7F4F">
              <w:rPr>
                <w:rFonts w:asciiTheme="minorHAnsi" w:hAnsiTheme="minorHAnsi" w:cstheme="minorHAnsi"/>
                <w:sz w:val="20"/>
              </w:rPr>
              <w:t xml:space="preserve"> and with other Coaches- including international</w:t>
            </w:r>
          </w:p>
          <w:p w14:paraId="2E99D95A" w14:textId="77777777" w:rsidR="00727A06" w:rsidRPr="006D2ED0" w:rsidRDefault="00727A06" w:rsidP="00145FD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5F34168E" w14:textId="77777777" w:rsidR="00145FDE" w:rsidRPr="00EB7F4F" w:rsidRDefault="00145FDE" w:rsidP="00B6274A">
            <w:pPr>
              <w:pStyle w:val="Default"/>
              <w:ind w:left="720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145FDE" w:rsidRPr="00ED46DB" w14:paraId="4D115CDA" w14:textId="77777777" w:rsidTr="008F69B2">
        <w:trPr>
          <w:trHeight w:val="1653"/>
        </w:trPr>
        <w:tc>
          <w:tcPr>
            <w:tcW w:w="0" w:type="auto"/>
            <w:shd w:val="clear" w:color="auto" w:fill="D9D9D9"/>
          </w:tcPr>
          <w:p w14:paraId="25220F0E" w14:textId="2EA626A6" w:rsidR="00145FDE" w:rsidRPr="00652BCF" w:rsidRDefault="00145FDE" w:rsidP="0061780D">
            <w:pPr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Community Development (</w:t>
            </w:r>
            <w:r w:rsidR="00DA28F9">
              <w:rPr>
                <w:rFonts w:asciiTheme="minorHAnsi" w:hAnsiTheme="minorHAnsi" w:cstheme="minorHAnsi"/>
                <w:b/>
                <w:i/>
                <w:sz w:val="20"/>
              </w:rPr>
              <w:t>50</w:t>
            </w: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%)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6A86494" w14:textId="23B7EB61" w:rsidR="00487AA4" w:rsidRDefault="00487AA4" w:rsidP="00487AA4">
            <w:p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As the </w:t>
            </w:r>
            <w:r w:rsidR="00DA28F9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Director of Rugby and </w:t>
            </w:r>
            <w:r w:rsidR="008B7DE5">
              <w:rPr>
                <w:rFonts w:asciiTheme="minorHAnsi" w:hAnsiTheme="minorHAnsi" w:cstheme="minorHAnsi"/>
                <w:iCs/>
                <w:sz w:val="20"/>
                <w:lang w:eastAsia="en-GB"/>
              </w:rPr>
              <w:t>NPC team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Head Coach:</w:t>
            </w:r>
          </w:p>
          <w:p w14:paraId="25274919" w14:textId="77777777" w:rsidR="00487AA4" w:rsidRDefault="00487AA4" w:rsidP="00487AA4">
            <w:p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</w:p>
          <w:p w14:paraId="6F2C1AEC" w14:textId="77777777" w:rsidR="00145FDE" w:rsidRPr="00652BCF" w:rsidRDefault="00487AA4" w:rsidP="00145FDE">
            <w:pPr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you shall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support t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he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Coach Development Manager 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>to develop the Coach Development Strategy and Programme.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</w:t>
            </w:r>
          </w:p>
          <w:p w14:paraId="0A11BD95" w14:textId="77777777" w:rsidR="00145FDE" w:rsidRDefault="00487AA4" w:rsidP="00145FDE">
            <w:pPr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you shall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support </w:t>
            </w: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the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Rugby &amp; Operations Manager 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>in the community (Club and schools)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.</w:t>
            </w:r>
          </w:p>
          <w:p w14:paraId="65A2BBB1" w14:textId="77777777" w:rsidR="00145FDE" w:rsidRPr="00652BCF" w:rsidRDefault="00487AA4" w:rsidP="00145FDE">
            <w:pPr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you shall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support the rugby pathway model at all levels.</w:t>
            </w:r>
          </w:p>
          <w:p w14:paraId="2F0768D7" w14:textId="77777777" w:rsidR="00145FDE" w:rsidRPr="00652BCF" w:rsidRDefault="00487AA4" w:rsidP="00145FDE">
            <w:pPr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you shall</w:t>
            </w:r>
            <w:r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be a resource for </w:t>
            </w:r>
            <w:proofErr w:type="gramStart"/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>all of</w:t>
            </w:r>
            <w:proofErr w:type="gramEnd"/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the region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’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>s community coaches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.</w:t>
            </w:r>
          </w:p>
          <w:p w14:paraId="4A4DDD64" w14:textId="77777777" w:rsidR="00145FDE" w:rsidRPr="006D2ED0" w:rsidRDefault="00487AA4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lang w:eastAsia="en-GB"/>
              </w:rPr>
              <w:t>you shall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 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 xml:space="preserve">fully support the development of an </w:t>
            </w:r>
            <w:r w:rsidR="00145FDE" w:rsidRPr="00652BCF">
              <w:rPr>
                <w:rFonts w:asciiTheme="minorHAnsi" w:hAnsiTheme="minorHAnsi" w:cstheme="minorHAnsi"/>
                <w:iCs/>
                <w:sz w:val="20"/>
                <w:lang w:eastAsia="en-GB"/>
              </w:rPr>
              <w:t>integrated approach between the performance and community divis</w:t>
            </w:r>
            <w:r w:rsidR="00145FDE">
              <w:rPr>
                <w:rFonts w:asciiTheme="minorHAnsi" w:hAnsiTheme="minorHAnsi" w:cstheme="minorHAnsi"/>
                <w:iCs/>
                <w:sz w:val="20"/>
                <w:lang w:eastAsia="en-GB"/>
              </w:rPr>
              <w:t>ions.</w:t>
            </w:r>
          </w:p>
        </w:tc>
        <w:tc>
          <w:tcPr>
            <w:tcW w:w="4248" w:type="dxa"/>
            <w:gridSpan w:val="2"/>
          </w:tcPr>
          <w:p w14:paraId="283324A4" w14:textId="77777777" w:rsidR="00145FDE" w:rsidRPr="00EB7F4F" w:rsidRDefault="00145FDE" w:rsidP="00B6274A">
            <w:pPr>
              <w:pStyle w:val="Default"/>
              <w:ind w:left="720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</w:p>
        </w:tc>
      </w:tr>
      <w:tr w:rsidR="00145FDE" w:rsidRPr="00ED46DB" w14:paraId="4C5D45EC" w14:textId="77777777" w:rsidTr="008F69B2">
        <w:trPr>
          <w:trHeight w:val="1586"/>
        </w:trPr>
        <w:tc>
          <w:tcPr>
            <w:tcW w:w="0" w:type="auto"/>
            <w:shd w:val="clear" w:color="auto" w:fill="D9D9D9"/>
          </w:tcPr>
          <w:p w14:paraId="2E23F6A8" w14:textId="77777777" w:rsidR="00145FDE" w:rsidRPr="00652BCF" w:rsidRDefault="00145FDE" w:rsidP="00145FDE">
            <w:pPr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 xml:space="preserve">Lead the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Union’s Culture &amp; Values</w:t>
            </w:r>
          </w:p>
          <w:p w14:paraId="34BA4E3E" w14:textId="4DEDCB30" w:rsidR="00145FDE" w:rsidRDefault="00145FDE" w:rsidP="00145FDE">
            <w:pPr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 xml:space="preserve">(Leadership &amp; Culture </w:t>
            </w:r>
            <w:r w:rsidR="00DA28F9">
              <w:rPr>
                <w:rFonts w:asciiTheme="minorHAnsi" w:hAnsiTheme="minorHAnsi" w:cstheme="minorHAnsi"/>
                <w:b/>
                <w:i/>
                <w:sz w:val="20"/>
              </w:rPr>
              <w:t>10</w:t>
            </w: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%)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6A5877BD" w14:textId="39C6B36E" w:rsidR="00145FDE" w:rsidRPr="00232702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Lead with integrity and ensure that there is a shared understanding and adoption of the union’s vision and </w:t>
            </w:r>
            <w:r w:rsid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standards</w:t>
            </w:r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4CB85052" w14:textId="2F695F94" w:rsidR="00145FDE" w:rsidRPr="00232702" w:rsidRDefault="00232702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gramStart"/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 particular, you</w:t>
            </w:r>
            <w:proofErr w:type="gramEnd"/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should bring a sense of fun to your work along with an attitude of chasing excellence in all that you do.</w:t>
            </w:r>
          </w:p>
          <w:p w14:paraId="78848F06" w14:textId="2A477CC2" w:rsidR="00232702" w:rsidRPr="00232702" w:rsidRDefault="00232702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We value courage and a growth mindset and want someone who is uncomfortable with the status quo and prepared to take educated risks.</w:t>
            </w:r>
          </w:p>
          <w:p w14:paraId="415532FC" w14:textId="5DAD6E3B" w:rsidR="00232702" w:rsidRPr="00232702" w:rsidRDefault="00232702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3270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 should also care about the Counties Manukau Rugby Football Union and understand and respect our rich history.</w:t>
            </w:r>
          </w:p>
          <w:p w14:paraId="1F38D5E9" w14:textId="54AC90AE" w:rsidR="00145FDE" w:rsidRPr="00232702" w:rsidRDefault="00232702" w:rsidP="00145FDE">
            <w:pPr>
              <w:numPr>
                <w:ilvl w:val="0"/>
                <w:numId w:val="9"/>
              </w:numPr>
              <w:spacing w:after="120"/>
              <w:ind w:hanging="357"/>
              <w:contextualSpacing/>
              <w:jc w:val="left"/>
              <w:rPr>
                <w:rFonts w:asciiTheme="minorHAnsi" w:hAnsiTheme="minorHAnsi" w:cstheme="minorHAnsi"/>
                <w:bCs/>
                <w:sz w:val="20"/>
                <w:lang w:val="en-NZ"/>
              </w:rPr>
            </w:pPr>
            <w:r w:rsidRPr="00232702">
              <w:rPr>
                <w:rFonts w:asciiTheme="minorHAnsi" w:hAnsiTheme="minorHAnsi" w:cstheme="minorHAnsi"/>
                <w:bCs/>
                <w:sz w:val="20"/>
              </w:rPr>
              <w:t>You will p</w:t>
            </w:r>
            <w:r w:rsidR="00145FDE" w:rsidRPr="00232702">
              <w:rPr>
                <w:rFonts w:asciiTheme="minorHAnsi" w:hAnsiTheme="minorHAnsi" w:cstheme="minorHAnsi"/>
                <w:bCs/>
                <w:sz w:val="20"/>
              </w:rPr>
              <w:t>rovide leadership of the team and team management</w:t>
            </w:r>
            <w:r w:rsidRPr="00232702">
              <w:rPr>
                <w:rFonts w:asciiTheme="minorHAnsi" w:hAnsiTheme="minorHAnsi" w:cstheme="minorHAnsi"/>
                <w:bCs/>
                <w:sz w:val="20"/>
              </w:rPr>
              <w:t>, holding yourself and your people to high standards</w:t>
            </w:r>
            <w:r w:rsidR="00145FDE" w:rsidRPr="00232702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55EE2DB5" w14:textId="7D0AB7C4" w:rsidR="008B7DE5" w:rsidRPr="00EB7F4F" w:rsidRDefault="008B7DE5" w:rsidP="00232702">
            <w:pPr>
              <w:spacing w:after="120"/>
              <w:contextualSpacing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4248" w:type="dxa"/>
            <w:gridSpan w:val="2"/>
          </w:tcPr>
          <w:p w14:paraId="2D5C6361" w14:textId="77777777" w:rsidR="00145FDE" w:rsidRPr="00EB7F4F" w:rsidRDefault="00145FDE" w:rsidP="00232702">
            <w:pPr>
              <w:spacing w:after="120"/>
              <w:ind w:left="720"/>
              <w:contextualSpacing/>
              <w:jc w:val="left"/>
              <w:rPr>
                <w:rFonts w:asciiTheme="minorHAnsi" w:hAnsiTheme="minorHAnsi" w:cstheme="minorHAnsi"/>
                <w:i/>
                <w:sz w:val="20"/>
                <w:lang w:val="en-NZ"/>
              </w:rPr>
            </w:pPr>
          </w:p>
        </w:tc>
      </w:tr>
      <w:tr w:rsidR="00145FDE" w:rsidRPr="00ED46DB" w14:paraId="6C41CEF9" w14:textId="77777777" w:rsidTr="008F69B2">
        <w:trPr>
          <w:trHeight w:val="558"/>
        </w:trPr>
        <w:tc>
          <w:tcPr>
            <w:tcW w:w="0" w:type="auto"/>
            <w:shd w:val="clear" w:color="auto" w:fill="D9D9D9"/>
          </w:tcPr>
          <w:p w14:paraId="315045BA" w14:textId="769D511F" w:rsidR="00145FDE" w:rsidRPr="00652BCF" w:rsidRDefault="00145FDE" w:rsidP="00145FDE">
            <w:pPr>
              <w:spacing w:before="40" w:after="4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Personal Qualities (</w:t>
            </w:r>
            <w:r w:rsidR="00DA28F9">
              <w:rPr>
                <w:rFonts w:asciiTheme="minorHAnsi" w:hAnsiTheme="minorHAnsi" w:cstheme="minorHAnsi"/>
                <w:b/>
                <w:i/>
                <w:sz w:val="20"/>
              </w:rPr>
              <w:t>15</w:t>
            </w:r>
            <w:r w:rsidRPr="00652BCF">
              <w:rPr>
                <w:rFonts w:asciiTheme="minorHAnsi" w:hAnsiTheme="minorHAnsi" w:cstheme="minorHAnsi"/>
                <w:b/>
                <w:i/>
                <w:sz w:val="20"/>
              </w:rPr>
              <w:t>%)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6F8FC5FC" w14:textId="77777777" w:rsidR="00145FDE" w:rsidRPr="00145FDE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145FD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Strong administration and </w:t>
            </w:r>
            <w:proofErr w:type="spellStart"/>
            <w:r w:rsidRPr="00145FD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organisation</w:t>
            </w:r>
            <w:proofErr w:type="spellEnd"/>
            <w:r w:rsidRPr="00145FD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skills.</w:t>
            </w:r>
          </w:p>
          <w:p w14:paraId="79AB5772" w14:textId="77777777" w:rsidR="00145FDE" w:rsidRPr="00EB7F4F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B7F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Builds and maintains strong personal and professional working relationships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3D4696D7" w14:textId="77777777" w:rsidR="00145FDE" w:rsidRPr="00EB7F4F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Trustworthy,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thical;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espected; high levels of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ersonal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ntegrity.</w:t>
            </w:r>
          </w:p>
          <w:p w14:paraId="58159BA2" w14:textId="77777777" w:rsidR="00145FDE" w:rsidRPr="00EB7F4F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B7F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People focus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</w:t>
            </w:r>
            <w:r w:rsidRPr="00EB7F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&amp;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Pr="00EB7F4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elf-aware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50007469" w14:textId="77777777" w:rsidR="00145FDE" w:rsidRPr="006D2ED0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Deliver what is promised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C7EC2D3" w14:textId="1A0E221D" w:rsidR="00145FDE" w:rsidRPr="00EB7F4F" w:rsidRDefault="008B7DE5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45FDE"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elivers on targets and within agreed timeframes.</w:t>
            </w:r>
          </w:p>
          <w:p w14:paraId="6604FAF5" w14:textId="77777777" w:rsidR="00145FDE" w:rsidRPr="00EB7F4F" w:rsidRDefault="00145FDE" w:rsidP="00145FD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Sets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maintains </w:t>
            </w:r>
            <w:r w:rsidRPr="00EB7F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high standards for self and others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A6750B1" w14:textId="77777777" w:rsidR="00145FDE" w:rsidRPr="008B7DE5" w:rsidRDefault="00145FDE" w:rsidP="00145FDE">
            <w:pPr>
              <w:pStyle w:val="ListParagraph"/>
              <w:numPr>
                <w:ilvl w:val="0"/>
                <w:numId w:val="9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 w:rsidRPr="00EB7F4F">
              <w:rPr>
                <w:rFonts w:asciiTheme="minorHAnsi" w:hAnsiTheme="minorHAnsi" w:cstheme="minorHAnsi"/>
                <w:sz w:val="20"/>
              </w:rPr>
              <w:t>Clear and accurate communicator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681C6ED4" w14:textId="63C0F883" w:rsidR="008B7DE5" w:rsidRPr="00652BCF" w:rsidRDefault="008B7DE5" w:rsidP="00145FDE">
            <w:pPr>
              <w:pStyle w:val="ListParagraph"/>
              <w:numPr>
                <w:ilvl w:val="0"/>
                <w:numId w:val="9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Growth mindset</w:t>
            </w:r>
          </w:p>
        </w:tc>
        <w:tc>
          <w:tcPr>
            <w:tcW w:w="4248" w:type="dxa"/>
            <w:gridSpan w:val="2"/>
          </w:tcPr>
          <w:p w14:paraId="25D4B573" w14:textId="77777777" w:rsidR="00145FDE" w:rsidRDefault="00145FDE" w:rsidP="00145FDE">
            <w:pPr>
              <w:ind w:left="720"/>
              <w:jc w:val="left"/>
              <w:rPr>
                <w:rFonts w:asciiTheme="minorHAnsi" w:hAnsiTheme="minorHAnsi" w:cstheme="minorHAnsi"/>
                <w:iCs/>
                <w:sz w:val="20"/>
                <w:lang w:eastAsia="en-GB"/>
              </w:rPr>
            </w:pPr>
          </w:p>
        </w:tc>
      </w:tr>
    </w:tbl>
    <w:p w14:paraId="33AE0A43" w14:textId="77777777" w:rsidR="00AC7315" w:rsidRDefault="00AC7315">
      <w:pPr>
        <w:spacing w:after="200" w:line="276" w:lineRule="auto"/>
        <w:jc w:val="left"/>
      </w:pPr>
    </w:p>
    <w:sectPr w:rsidR="00AC7315" w:rsidSect="00C25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372"/>
    <w:multiLevelType w:val="hybridMultilevel"/>
    <w:tmpl w:val="8B62C65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451"/>
    <w:multiLevelType w:val="hybridMultilevel"/>
    <w:tmpl w:val="C7B289FA"/>
    <w:lvl w:ilvl="0" w:tplc="D7928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B15"/>
    <w:multiLevelType w:val="hybridMultilevel"/>
    <w:tmpl w:val="B0D09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79E"/>
    <w:multiLevelType w:val="hybridMultilevel"/>
    <w:tmpl w:val="3650E734"/>
    <w:lvl w:ilvl="0" w:tplc="F3DCC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5EDE"/>
    <w:multiLevelType w:val="hybridMultilevel"/>
    <w:tmpl w:val="6728E2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35B32"/>
    <w:multiLevelType w:val="hybridMultilevel"/>
    <w:tmpl w:val="C1C67B8C"/>
    <w:lvl w:ilvl="0" w:tplc="0A8CF36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34B51"/>
    <w:multiLevelType w:val="hybridMultilevel"/>
    <w:tmpl w:val="422854F6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11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904B89"/>
    <w:multiLevelType w:val="hybridMultilevel"/>
    <w:tmpl w:val="07D03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4080"/>
    <w:multiLevelType w:val="hybridMultilevel"/>
    <w:tmpl w:val="46D2578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82718"/>
    <w:multiLevelType w:val="hybridMultilevel"/>
    <w:tmpl w:val="6878501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03648"/>
    <w:multiLevelType w:val="hybridMultilevel"/>
    <w:tmpl w:val="2C9A67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A620E"/>
    <w:multiLevelType w:val="hybridMultilevel"/>
    <w:tmpl w:val="225A6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A251A"/>
    <w:multiLevelType w:val="hybridMultilevel"/>
    <w:tmpl w:val="5FC474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4461F"/>
    <w:multiLevelType w:val="hybridMultilevel"/>
    <w:tmpl w:val="2604B9B0"/>
    <w:lvl w:ilvl="0" w:tplc="3A1E0E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1238"/>
    <w:multiLevelType w:val="hybridMultilevel"/>
    <w:tmpl w:val="2418F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62FAC"/>
    <w:multiLevelType w:val="hybridMultilevel"/>
    <w:tmpl w:val="35C8B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432F"/>
    <w:multiLevelType w:val="hybridMultilevel"/>
    <w:tmpl w:val="3F9473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40775"/>
    <w:multiLevelType w:val="hybridMultilevel"/>
    <w:tmpl w:val="D67AB7F8"/>
    <w:lvl w:ilvl="0" w:tplc="1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74"/>
    <w:rsid w:val="000133F1"/>
    <w:rsid w:val="00013C2A"/>
    <w:rsid w:val="00016F33"/>
    <w:rsid w:val="00032E9A"/>
    <w:rsid w:val="0003535A"/>
    <w:rsid w:val="00037392"/>
    <w:rsid w:val="00037CFC"/>
    <w:rsid w:val="00040095"/>
    <w:rsid w:val="000400A7"/>
    <w:rsid w:val="00044A63"/>
    <w:rsid w:val="0004786E"/>
    <w:rsid w:val="00050CF9"/>
    <w:rsid w:val="0005235B"/>
    <w:rsid w:val="00053293"/>
    <w:rsid w:val="00055450"/>
    <w:rsid w:val="000668A5"/>
    <w:rsid w:val="00070A12"/>
    <w:rsid w:val="000847E6"/>
    <w:rsid w:val="000864D3"/>
    <w:rsid w:val="00087C87"/>
    <w:rsid w:val="0009196E"/>
    <w:rsid w:val="00093311"/>
    <w:rsid w:val="00095B34"/>
    <w:rsid w:val="00096E11"/>
    <w:rsid w:val="000A378E"/>
    <w:rsid w:val="000A7F11"/>
    <w:rsid w:val="000B2F70"/>
    <w:rsid w:val="000B41E8"/>
    <w:rsid w:val="000C320F"/>
    <w:rsid w:val="000D75D2"/>
    <w:rsid w:val="000D76FB"/>
    <w:rsid w:val="000E3B90"/>
    <w:rsid w:val="000F0549"/>
    <w:rsid w:val="000F51F0"/>
    <w:rsid w:val="00104DBC"/>
    <w:rsid w:val="0011532B"/>
    <w:rsid w:val="00121459"/>
    <w:rsid w:val="00125FEA"/>
    <w:rsid w:val="00136B4F"/>
    <w:rsid w:val="00145FDE"/>
    <w:rsid w:val="00164A7A"/>
    <w:rsid w:val="00165FCF"/>
    <w:rsid w:val="00175D4A"/>
    <w:rsid w:val="0018479E"/>
    <w:rsid w:val="001A14B2"/>
    <w:rsid w:val="001B3E37"/>
    <w:rsid w:val="001B5B24"/>
    <w:rsid w:val="001C1515"/>
    <w:rsid w:val="001F193D"/>
    <w:rsid w:val="001F5AC9"/>
    <w:rsid w:val="00214BAC"/>
    <w:rsid w:val="00215142"/>
    <w:rsid w:val="002154A0"/>
    <w:rsid w:val="002275BB"/>
    <w:rsid w:val="002315C5"/>
    <w:rsid w:val="00232702"/>
    <w:rsid w:val="00233198"/>
    <w:rsid w:val="00234198"/>
    <w:rsid w:val="002367FD"/>
    <w:rsid w:val="00236B63"/>
    <w:rsid w:val="00243025"/>
    <w:rsid w:val="00250A28"/>
    <w:rsid w:val="00260DF1"/>
    <w:rsid w:val="002635BB"/>
    <w:rsid w:val="002700A2"/>
    <w:rsid w:val="002716E9"/>
    <w:rsid w:val="00274170"/>
    <w:rsid w:val="0028118D"/>
    <w:rsid w:val="00281A39"/>
    <w:rsid w:val="00284F95"/>
    <w:rsid w:val="0028555D"/>
    <w:rsid w:val="002956F5"/>
    <w:rsid w:val="002974B1"/>
    <w:rsid w:val="002B1217"/>
    <w:rsid w:val="002B1F80"/>
    <w:rsid w:val="002C02C3"/>
    <w:rsid w:val="002C12FA"/>
    <w:rsid w:val="002C23F7"/>
    <w:rsid w:val="002C31CC"/>
    <w:rsid w:val="002C6613"/>
    <w:rsid w:val="002D0A4B"/>
    <w:rsid w:val="002D23AF"/>
    <w:rsid w:val="002D2878"/>
    <w:rsid w:val="002D6755"/>
    <w:rsid w:val="002E240A"/>
    <w:rsid w:val="002E30FB"/>
    <w:rsid w:val="002E3CC1"/>
    <w:rsid w:val="002E7FE0"/>
    <w:rsid w:val="002F49D3"/>
    <w:rsid w:val="003305FB"/>
    <w:rsid w:val="0033350A"/>
    <w:rsid w:val="0034214B"/>
    <w:rsid w:val="00345C6F"/>
    <w:rsid w:val="00346B71"/>
    <w:rsid w:val="00350E7E"/>
    <w:rsid w:val="0036230E"/>
    <w:rsid w:val="00366646"/>
    <w:rsid w:val="003823FE"/>
    <w:rsid w:val="003909A8"/>
    <w:rsid w:val="00396CF8"/>
    <w:rsid w:val="003A13DF"/>
    <w:rsid w:val="003A25FD"/>
    <w:rsid w:val="003A35FC"/>
    <w:rsid w:val="003C642F"/>
    <w:rsid w:val="003D17AE"/>
    <w:rsid w:val="003F06A3"/>
    <w:rsid w:val="003F75F7"/>
    <w:rsid w:val="004069FF"/>
    <w:rsid w:val="00414A6E"/>
    <w:rsid w:val="00420B1C"/>
    <w:rsid w:val="00431376"/>
    <w:rsid w:val="004458F3"/>
    <w:rsid w:val="00454A23"/>
    <w:rsid w:val="004821FE"/>
    <w:rsid w:val="00487AA4"/>
    <w:rsid w:val="0049220B"/>
    <w:rsid w:val="004A0672"/>
    <w:rsid w:val="004B6513"/>
    <w:rsid w:val="004D13F3"/>
    <w:rsid w:val="004F2AC9"/>
    <w:rsid w:val="0051165D"/>
    <w:rsid w:val="0051385D"/>
    <w:rsid w:val="005214EF"/>
    <w:rsid w:val="00525880"/>
    <w:rsid w:val="00535925"/>
    <w:rsid w:val="00543581"/>
    <w:rsid w:val="00551CF2"/>
    <w:rsid w:val="00556D27"/>
    <w:rsid w:val="00560157"/>
    <w:rsid w:val="00562E08"/>
    <w:rsid w:val="00566F7D"/>
    <w:rsid w:val="00584484"/>
    <w:rsid w:val="005C771B"/>
    <w:rsid w:val="005C7F2B"/>
    <w:rsid w:val="005D031A"/>
    <w:rsid w:val="00602CFE"/>
    <w:rsid w:val="00604780"/>
    <w:rsid w:val="0061780D"/>
    <w:rsid w:val="00627580"/>
    <w:rsid w:val="0063445C"/>
    <w:rsid w:val="00636C7F"/>
    <w:rsid w:val="0064762E"/>
    <w:rsid w:val="00650D0E"/>
    <w:rsid w:val="00652BCF"/>
    <w:rsid w:val="00653368"/>
    <w:rsid w:val="00656081"/>
    <w:rsid w:val="00672DDF"/>
    <w:rsid w:val="00681D0F"/>
    <w:rsid w:val="006822ED"/>
    <w:rsid w:val="00685090"/>
    <w:rsid w:val="00690931"/>
    <w:rsid w:val="00695B93"/>
    <w:rsid w:val="00697662"/>
    <w:rsid w:val="006A044B"/>
    <w:rsid w:val="006B523C"/>
    <w:rsid w:val="006C2810"/>
    <w:rsid w:val="006C55EF"/>
    <w:rsid w:val="006D2ED0"/>
    <w:rsid w:val="006F3C74"/>
    <w:rsid w:val="00700FB8"/>
    <w:rsid w:val="007228E1"/>
    <w:rsid w:val="00722B27"/>
    <w:rsid w:val="00727A06"/>
    <w:rsid w:val="00730DDB"/>
    <w:rsid w:val="00745819"/>
    <w:rsid w:val="007542EC"/>
    <w:rsid w:val="00757943"/>
    <w:rsid w:val="00762CE9"/>
    <w:rsid w:val="00774755"/>
    <w:rsid w:val="0078286B"/>
    <w:rsid w:val="007871F2"/>
    <w:rsid w:val="00792656"/>
    <w:rsid w:val="00795C30"/>
    <w:rsid w:val="007A6FB1"/>
    <w:rsid w:val="007C4DBF"/>
    <w:rsid w:val="007C6BC1"/>
    <w:rsid w:val="007E1E30"/>
    <w:rsid w:val="00812345"/>
    <w:rsid w:val="00824123"/>
    <w:rsid w:val="00824F64"/>
    <w:rsid w:val="0084361A"/>
    <w:rsid w:val="00850509"/>
    <w:rsid w:val="00850A12"/>
    <w:rsid w:val="00851246"/>
    <w:rsid w:val="008555C8"/>
    <w:rsid w:val="008610EB"/>
    <w:rsid w:val="0086649A"/>
    <w:rsid w:val="0087522B"/>
    <w:rsid w:val="00893B60"/>
    <w:rsid w:val="008946C9"/>
    <w:rsid w:val="0089497F"/>
    <w:rsid w:val="008957C7"/>
    <w:rsid w:val="008A4ACF"/>
    <w:rsid w:val="008A5DE7"/>
    <w:rsid w:val="008A5EF2"/>
    <w:rsid w:val="008A75CB"/>
    <w:rsid w:val="008A7BF8"/>
    <w:rsid w:val="008B655A"/>
    <w:rsid w:val="008B7DE5"/>
    <w:rsid w:val="008C04C9"/>
    <w:rsid w:val="008C5A9C"/>
    <w:rsid w:val="008C6F62"/>
    <w:rsid w:val="008C762A"/>
    <w:rsid w:val="008D0624"/>
    <w:rsid w:val="008D4029"/>
    <w:rsid w:val="008F0F16"/>
    <w:rsid w:val="008F36A2"/>
    <w:rsid w:val="008F69B2"/>
    <w:rsid w:val="009037AE"/>
    <w:rsid w:val="0090527A"/>
    <w:rsid w:val="00910E20"/>
    <w:rsid w:val="00910E64"/>
    <w:rsid w:val="0091127A"/>
    <w:rsid w:val="00911362"/>
    <w:rsid w:val="009135A5"/>
    <w:rsid w:val="00917797"/>
    <w:rsid w:val="00920EBB"/>
    <w:rsid w:val="0092227F"/>
    <w:rsid w:val="00944FD9"/>
    <w:rsid w:val="00956CB8"/>
    <w:rsid w:val="00960BD3"/>
    <w:rsid w:val="00974396"/>
    <w:rsid w:val="00995B22"/>
    <w:rsid w:val="009969B0"/>
    <w:rsid w:val="009A7E45"/>
    <w:rsid w:val="009B4D6D"/>
    <w:rsid w:val="009B6ECA"/>
    <w:rsid w:val="009D0ABB"/>
    <w:rsid w:val="009E0F86"/>
    <w:rsid w:val="009E3F65"/>
    <w:rsid w:val="009F17FA"/>
    <w:rsid w:val="009F6D7B"/>
    <w:rsid w:val="00A13C81"/>
    <w:rsid w:val="00A257EF"/>
    <w:rsid w:val="00A30380"/>
    <w:rsid w:val="00A50770"/>
    <w:rsid w:val="00A548AD"/>
    <w:rsid w:val="00A72CDD"/>
    <w:rsid w:val="00A75AC0"/>
    <w:rsid w:val="00A95A37"/>
    <w:rsid w:val="00AA1C2D"/>
    <w:rsid w:val="00AA38C5"/>
    <w:rsid w:val="00AB0EFE"/>
    <w:rsid w:val="00AB10B5"/>
    <w:rsid w:val="00AB3CB5"/>
    <w:rsid w:val="00AC1B2A"/>
    <w:rsid w:val="00AC7315"/>
    <w:rsid w:val="00AD01B6"/>
    <w:rsid w:val="00AF73EC"/>
    <w:rsid w:val="00B1043D"/>
    <w:rsid w:val="00B20D4A"/>
    <w:rsid w:val="00B335B9"/>
    <w:rsid w:val="00B3585B"/>
    <w:rsid w:val="00B4097F"/>
    <w:rsid w:val="00B529A0"/>
    <w:rsid w:val="00B6274A"/>
    <w:rsid w:val="00B6535A"/>
    <w:rsid w:val="00B70F54"/>
    <w:rsid w:val="00B87855"/>
    <w:rsid w:val="00B94B9B"/>
    <w:rsid w:val="00BA3FDC"/>
    <w:rsid w:val="00BB0873"/>
    <w:rsid w:val="00BB18C4"/>
    <w:rsid w:val="00BB266C"/>
    <w:rsid w:val="00BB5909"/>
    <w:rsid w:val="00BC1355"/>
    <w:rsid w:val="00BC3AD7"/>
    <w:rsid w:val="00BD42DA"/>
    <w:rsid w:val="00BE4945"/>
    <w:rsid w:val="00BF1E26"/>
    <w:rsid w:val="00BF6975"/>
    <w:rsid w:val="00BF6E4A"/>
    <w:rsid w:val="00BF6F12"/>
    <w:rsid w:val="00C16360"/>
    <w:rsid w:val="00C232DE"/>
    <w:rsid w:val="00C25646"/>
    <w:rsid w:val="00C36F5D"/>
    <w:rsid w:val="00C375D7"/>
    <w:rsid w:val="00C474AE"/>
    <w:rsid w:val="00C47DA2"/>
    <w:rsid w:val="00C60ED2"/>
    <w:rsid w:val="00C83734"/>
    <w:rsid w:val="00C840BE"/>
    <w:rsid w:val="00C86BBA"/>
    <w:rsid w:val="00C87F7C"/>
    <w:rsid w:val="00CB0352"/>
    <w:rsid w:val="00CB2493"/>
    <w:rsid w:val="00CC34DB"/>
    <w:rsid w:val="00CE38E7"/>
    <w:rsid w:val="00CF46A2"/>
    <w:rsid w:val="00CF60E6"/>
    <w:rsid w:val="00D01A7E"/>
    <w:rsid w:val="00D02ADD"/>
    <w:rsid w:val="00D06F8C"/>
    <w:rsid w:val="00D13A86"/>
    <w:rsid w:val="00D315C5"/>
    <w:rsid w:val="00D34305"/>
    <w:rsid w:val="00D551BD"/>
    <w:rsid w:val="00D5567A"/>
    <w:rsid w:val="00D57781"/>
    <w:rsid w:val="00D6042D"/>
    <w:rsid w:val="00D623E2"/>
    <w:rsid w:val="00D701A7"/>
    <w:rsid w:val="00D722C0"/>
    <w:rsid w:val="00D77625"/>
    <w:rsid w:val="00D82905"/>
    <w:rsid w:val="00DA28F9"/>
    <w:rsid w:val="00DA2A37"/>
    <w:rsid w:val="00DB36D4"/>
    <w:rsid w:val="00DC306A"/>
    <w:rsid w:val="00DC6D3E"/>
    <w:rsid w:val="00DC7749"/>
    <w:rsid w:val="00DD0174"/>
    <w:rsid w:val="00DD1559"/>
    <w:rsid w:val="00DD3EE1"/>
    <w:rsid w:val="00DE6625"/>
    <w:rsid w:val="00DF75DD"/>
    <w:rsid w:val="00E02412"/>
    <w:rsid w:val="00E04341"/>
    <w:rsid w:val="00E303A9"/>
    <w:rsid w:val="00E33D30"/>
    <w:rsid w:val="00E348A0"/>
    <w:rsid w:val="00E37C60"/>
    <w:rsid w:val="00E40706"/>
    <w:rsid w:val="00E77062"/>
    <w:rsid w:val="00E96A03"/>
    <w:rsid w:val="00EA5C13"/>
    <w:rsid w:val="00EB7F4F"/>
    <w:rsid w:val="00EC3D94"/>
    <w:rsid w:val="00ED1991"/>
    <w:rsid w:val="00ED2463"/>
    <w:rsid w:val="00ED3850"/>
    <w:rsid w:val="00EE41D2"/>
    <w:rsid w:val="00F14842"/>
    <w:rsid w:val="00F17191"/>
    <w:rsid w:val="00F25E2C"/>
    <w:rsid w:val="00F458E7"/>
    <w:rsid w:val="00F532E3"/>
    <w:rsid w:val="00F57D2E"/>
    <w:rsid w:val="00F7106C"/>
    <w:rsid w:val="00F740B4"/>
    <w:rsid w:val="00F749C4"/>
    <w:rsid w:val="00F75206"/>
    <w:rsid w:val="00F90663"/>
    <w:rsid w:val="00FB57EA"/>
    <w:rsid w:val="00FC027D"/>
    <w:rsid w:val="00FC09A8"/>
    <w:rsid w:val="00FC5D25"/>
    <w:rsid w:val="00FE28D4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04D3"/>
  <w15:docId w15:val="{2C48A59B-8491-4FF2-8650-D9C5B789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C74"/>
    <w:pPr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C74"/>
    <w:pPr>
      <w:ind w:left="720"/>
      <w:contextualSpacing/>
    </w:pPr>
  </w:style>
  <w:style w:type="paragraph" w:styleId="BodyText">
    <w:name w:val="Body Text"/>
    <w:basedOn w:val="Normal"/>
    <w:link w:val="BodyTextChar"/>
    <w:rsid w:val="0061780D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1780D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ED1991"/>
    <w:rPr>
      <w:color w:val="0000FF" w:themeColor="hyperlink"/>
      <w:u w:val="single"/>
    </w:rPr>
  </w:style>
  <w:style w:type="character" w:customStyle="1" w:styleId="MFDHeading1Char">
    <w:name w:val="MFD Heading 1 Char"/>
    <w:link w:val="MFDHeading1"/>
    <w:locked/>
    <w:rsid w:val="00ED1991"/>
    <w:rPr>
      <w:rFonts w:ascii="Arial" w:eastAsia="MS Mincho" w:hAnsi="Arial" w:cs="Arial"/>
      <w:b/>
      <w:bCs/>
      <w:sz w:val="24"/>
      <w:szCs w:val="24"/>
      <w:lang w:val="en-AU"/>
    </w:rPr>
  </w:style>
  <w:style w:type="paragraph" w:customStyle="1" w:styleId="MFDHeading1">
    <w:name w:val="MFD Heading 1"/>
    <w:basedOn w:val="Normal"/>
    <w:link w:val="MFDHeading1Char"/>
    <w:rsid w:val="00ED1991"/>
    <w:pPr>
      <w:tabs>
        <w:tab w:val="left" w:pos="1800"/>
        <w:tab w:val="left" w:pos="3600"/>
      </w:tabs>
      <w:jc w:val="left"/>
    </w:pPr>
    <w:rPr>
      <w:rFonts w:ascii="Arial" w:eastAsia="MS Mincho" w:hAnsi="Arial" w:cs="Arial"/>
      <w:b/>
      <w:bCs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3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C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CF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FC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E9"/>
    <w:pPr>
      <w:spacing w:before="100" w:beforeAutospacing="1" w:after="100" w:afterAutospacing="1"/>
      <w:jc w:val="left"/>
    </w:pPr>
    <w:rPr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762C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4ABE-73DA-4479-981E-1FEF86FA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Rugby Football Union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Gibson</dc:creator>
  <cp:lastModifiedBy>Leah Farrell</cp:lastModifiedBy>
  <cp:revision>7</cp:revision>
  <cp:lastPrinted>2018-11-07T02:02:00Z</cp:lastPrinted>
  <dcterms:created xsi:type="dcterms:W3CDTF">2021-09-16T21:33:00Z</dcterms:created>
  <dcterms:modified xsi:type="dcterms:W3CDTF">2021-09-27T04:21:00Z</dcterms:modified>
</cp:coreProperties>
</file>