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4153" w14:textId="686DFDE1" w:rsidR="007A2506" w:rsidRPr="0030536C" w:rsidRDefault="007A2506" w:rsidP="0030536C">
      <w:pPr>
        <w:ind w:left="600" w:hanging="600"/>
        <w:jc w:val="center"/>
        <w:rPr>
          <w:rFonts w:ascii="Arial" w:hAnsi="Arial" w:cs="Arial"/>
          <w:b/>
          <w:sz w:val="20"/>
          <w:szCs w:val="20"/>
        </w:rPr>
      </w:pPr>
      <w:r w:rsidRPr="0030536C">
        <w:rPr>
          <w:rFonts w:ascii="Arial" w:hAnsi="Arial" w:cs="Arial"/>
          <w:b/>
          <w:sz w:val="20"/>
          <w:szCs w:val="20"/>
        </w:rPr>
        <w:t>Job Description</w:t>
      </w:r>
    </w:p>
    <w:p w14:paraId="52313E85" w14:textId="463842B1" w:rsidR="007A2506" w:rsidRDefault="007A2506" w:rsidP="000171EA">
      <w:pPr>
        <w:ind w:left="600" w:hanging="600"/>
        <w:rPr>
          <w:rFonts w:ascii="Arial" w:hAnsi="Arial" w:cs="Arial"/>
          <w:sz w:val="20"/>
          <w:szCs w:val="20"/>
        </w:rPr>
      </w:pPr>
    </w:p>
    <w:p w14:paraId="70F8CA10" w14:textId="77777777" w:rsidR="0030536C" w:rsidRDefault="0030536C" w:rsidP="0030536C">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69"/>
        <w:gridCol w:w="3669"/>
      </w:tblGrid>
      <w:tr w:rsidR="0030536C" w14:paraId="0407C5FD" w14:textId="77777777">
        <w:trPr>
          <w:trHeight w:val="120"/>
        </w:trPr>
        <w:tc>
          <w:tcPr>
            <w:tcW w:w="3669" w:type="dxa"/>
          </w:tcPr>
          <w:p w14:paraId="136CBA28" w14:textId="12BDA935" w:rsidR="0030536C" w:rsidRDefault="0030536C">
            <w:pPr>
              <w:pStyle w:val="Default"/>
              <w:rPr>
                <w:sz w:val="23"/>
                <w:szCs w:val="23"/>
              </w:rPr>
            </w:pPr>
            <w:r>
              <w:rPr>
                <w:sz w:val="23"/>
                <w:szCs w:val="23"/>
              </w:rPr>
              <w:t xml:space="preserve">Job Title </w:t>
            </w:r>
          </w:p>
        </w:tc>
        <w:tc>
          <w:tcPr>
            <w:tcW w:w="3669" w:type="dxa"/>
          </w:tcPr>
          <w:p w14:paraId="4D2E4B33" w14:textId="0AC1274E" w:rsidR="0030536C" w:rsidRDefault="00667187" w:rsidP="0030536C">
            <w:pPr>
              <w:pStyle w:val="Default"/>
              <w:spacing w:after="120"/>
              <w:rPr>
                <w:sz w:val="23"/>
                <w:szCs w:val="23"/>
              </w:rPr>
            </w:pPr>
            <w:r>
              <w:rPr>
                <w:color w:val="151618"/>
              </w:rPr>
              <w:t>Women’s Rugby High Performance Manager</w:t>
            </w:r>
          </w:p>
        </w:tc>
      </w:tr>
      <w:tr w:rsidR="0030536C" w14:paraId="6E0765C0" w14:textId="77777777">
        <w:trPr>
          <w:trHeight w:val="120"/>
        </w:trPr>
        <w:tc>
          <w:tcPr>
            <w:tcW w:w="3669" w:type="dxa"/>
          </w:tcPr>
          <w:p w14:paraId="394321F3" w14:textId="77777777" w:rsidR="0030536C" w:rsidRDefault="0030536C">
            <w:pPr>
              <w:pStyle w:val="Default"/>
              <w:rPr>
                <w:sz w:val="23"/>
                <w:szCs w:val="23"/>
              </w:rPr>
            </w:pPr>
            <w:r>
              <w:rPr>
                <w:sz w:val="23"/>
                <w:szCs w:val="23"/>
              </w:rPr>
              <w:t xml:space="preserve">Functional Department </w:t>
            </w:r>
          </w:p>
        </w:tc>
        <w:tc>
          <w:tcPr>
            <w:tcW w:w="3669" w:type="dxa"/>
          </w:tcPr>
          <w:p w14:paraId="5F7A331A" w14:textId="520DB750" w:rsidR="0030536C" w:rsidRDefault="00667187" w:rsidP="0030536C">
            <w:pPr>
              <w:pStyle w:val="Default"/>
              <w:spacing w:after="120"/>
              <w:rPr>
                <w:sz w:val="23"/>
                <w:szCs w:val="23"/>
              </w:rPr>
            </w:pPr>
            <w:r>
              <w:rPr>
                <w:sz w:val="23"/>
                <w:szCs w:val="23"/>
              </w:rPr>
              <w:t>High Performance Unit</w:t>
            </w:r>
            <w:r w:rsidR="0030536C">
              <w:rPr>
                <w:sz w:val="23"/>
                <w:szCs w:val="23"/>
              </w:rPr>
              <w:t xml:space="preserve"> </w:t>
            </w:r>
          </w:p>
        </w:tc>
      </w:tr>
      <w:tr w:rsidR="0030536C" w14:paraId="2EB207C6" w14:textId="77777777">
        <w:trPr>
          <w:trHeight w:val="120"/>
        </w:trPr>
        <w:tc>
          <w:tcPr>
            <w:tcW w:w="3669" w:type="dxa"/>
          </w:tcPr>
          <w:p w14:paraId="6E9EF7ED" w14:textId="77777777" w:rsidR="0030536C" w:rsidRDefault="0030536C">
            <w:pPr>
              <w:pStyle w:val="Default"/>
              <w:rPr>
                <w:sz w:val="23"/>
                <w:szCs w:val="23"/>
              </w:rPr>
            </w:pPr>
            <w:r>
              <w:rPr>
                <w:sz w:val="23"/>
                <w:szCs w:val="23"/>
              </w:rPr>
              <w:t xml:space="preserve">Reports to (Position) </w:t>
            </w:r>
          </w:p>
        </w:tc>
        <w:tc>
          <w:tcPr>
            <w:tcW w:w="3669" w:type="dxa"/>
          </w:tcPr>
          <w:p w14:paraId="639A3A0E" w14:textId="334BE8F1" w:rsidR="0030536C" w:rsidRDefault="00667187" w:rsidP="0030536C">
            <w:pPr>
              <w:pStyle w:val="Default"/>
              <w:spacing w:after="120"/>
              <w:rPr>
                <w:sz w:val="23"/>
                <w:szCs w:val="23"/>
              </w:rPr>
            </w:pPr>
            <w:r>
              <w:rPr>
                <w:sz w:val="23"/>
                <w:szCs w:val="23"/>
              </w:rPr>
              <w:t>Director of Rugby</w:t>
            </w:r>
          </w:p>
        </w:tc>
      </w:tr>
    </w:tbl>
    <w:p w14:paraId="0DC85484" w14:textId="77777777" w:rsidR="007A2506" w:rsidRDefault="007A2506" w:rsidP="007A2506">
      <w:pPr>
        <w:pStyle w:val="Default"/>
      </w:pPr>
    </w:p>
    <w:p w14:paraId="042F6CB7" w14:textId="2A6A689F" w:rsidR="0030536C" w:rsidRPr="0030536C" w:rsidRDefault="007A2506" w:rsidP="0030536C">
      <w:pPr>
        <w:pStyle w:val="Default"/>
        <w:spacing w:after="120"/>
        <w:rPr>
          <w:b/>
          <w:bCs/>
          <w:sz w:val="23"/>
          <w:szCs w:val="23"/>
        </w:rPr>
      </w:pPr>
      <w:r>
        <w:rPr>
          <w:b/>
          <w:bCs/>
          <w:sz w:val="23"/>
          <w:szCs w:val="23"/>
        </w:rPr>
        <w:t xml:space="preserve">PURPOSE OF POSITION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75"/>
      </w:tblGrid>
      <w:tr w:rsidR="007A2506" w:rsidRPr="00667187" w14:paraId="3C98D4F3" w14:textId="77777777" w:rsidTr="00BB3054">
        <w:trPr>
          <w:trHeight w:val="851"/>
        </w:trPr>
        <w:tc>
          <w:tcPr>
            <w:tcW w:w="8975" w:type="dxa"/>
          </w:tcPr>
          <w:p w14:paraId="795E7EAF" w14:textId="00DE8639" w:rsidR="00FF4D11" w:rsidRDefault="00FF4D11" w:rsidP="00667187">
            <w:pPr>
              <w:pStyle w:val="Default"/>
              <w:jc w:val="both"/>
              <w:rPr>
                <w:sz w:val="23"/>
                <w:szCs w:val="23"/>
              </w:rPr>
            </w:pPr>
            <w:bookmarkStart w:id="0" w:name="_Hlk535504738"/>
            <w:r>
              <w:rPr>
                <w:sz w:val="23"/>
                <w:szCs w:val="23"/>
              </w:rPr>
              <w:t>The purpose of this role is t</w:t>
            </w:r>
            <w:r w:rsidR="00667187" w:rsidRPr="00667187">
              <w:rPr>
                <w:sz w:val="23"/>
                <w:szCs w:val="23"/>
              </w:rPr>
              <w:t xml:space="preserve">o develop and manage </w:t>
            </w:r>
            <w:r>
              <w:rPr>
                <w:sz w:val="23"/>
                <w:szCs w:val="23"/>
              </w:rPr>
              <w:t>the w</w:t>
            </w:r>
            <w:r w:rsidR="00667187" w:rsidRPr="00667187">
              <w:rPr>
                <w:sz w:val="23"/>
                <w:szCs w:val="23"/>
              </w:rPr>
              <w:t>omen</w:t>
            </w:r>
            <w:r>
              <w:rPr>
                <w:sz w:val="23"/>
                <w:szCs w:val="23"/>
              </w:rPr>
              <w:t>’</w:t>
            </w:r>
            <w:r w:rsidR="00667187" w:rsidRPr="00667187">
              <w:rPr>
                <w:sz w:val="23"/>
                <w:szCs w:val="23"/>
              </w:rPr>
              <w:t xml:space="preserve">s </w:t>
            </w:r>
            <w:r>
              <w:rPr>
                <w:sz w:val="23"/>
                <w:szCs w:val="23"/>
              </w:rPr>
              <w:t xml:space="preserve">rugby </w:t>
            </w:r>
            <w:r w:rsidR="00667187" w:rsidRPr="00667187">
              <w:rPr>
                <w:sz w:val="23"/>
                <w:szCs w:val="23"/>
              </w:rPr>
              <w:t xml:space="preserve">programme for </w:t>
            </w:r>
            <w:r>
              <w:rPr>
                <w:sz w:val="23"/>
                <w:szCs w:val="23"/>
              </w:rPr>
              <w:t>the elite female players of Counties Manukau Rugby Football Union Inc (</w:t>
            </w:r>
            <w:r w:rsidRPr="00FF4D11">
              <w:rPr>
                <w:b/>
                <w:sz w:val="23"/>
                <w:szCs w:val="23"/>
              </w:rPr>
              <w:t>CMRFU</w:t>
            </w:r>
            <w:r>
              <w:rPr>
                <w:sz w:val="23"/>
                <w:szCs w:val="23"/>
              </w:rPr>
              <w:t xml:space="preserve">), being those women who </w:t>
            </w:r>
            <w:r w:rsidR="00667187" w:rsidRPr="00667187">
              <w:rPr>
                <w:sz w:val="23"/>
                <w:szCs w:val="23"/>
              </w:rPr>
              <w:t xml:space="preserve">show potential and desire to achieve to the highest level of </w:t>
            </w:r>
            <w:r>
              <w:rPr>
                <w:sz w:val="23"/>
                <w:szCs w:val="23"/>
              </w:rPr>
              <w:t>r</w:t>
            </w:r>
            <w:r w:rsidR="00667187" w:rsidRPr="00667187">
              <w:rPr>
                <w:sz w:val="23"/>
                <w:szCs w:val="23"/>
              </w:rPr>
              <w:t xml:space="preserve">epresentative and </w:t>
            </w:r>
            <w:r>
              <w:rPr>
                <w:sz w:val="23"/>
                <w:szCs w:val="23"/>
              </w:rPr>
              <w:t>n</w:t>
            </w:r>
            <w:r w:rsidR="00667187" w:rsidRPr="00667187">
              <w:rPr>
                <w:sz w:val="23"/>
                <w:szCs w:val="23"/>
              </w:rPr>
              <w:t xml:space="preserve">ational </w:t>
            </w:r>
            <w:r>
              <w:rPr>
                <w:sz w:val="23"/>
                <w:szCs w:val="23"/>
              </w:rPr>
              <w:t>r</w:t>
            </w:r>
            <w:r w:rsidR="00667187" w:rsidRPr="00667187">
              <w:rPr>
                <w:sz w:val="23"/>
                <w:szCs w:val="23"/>
              </w:rPr>
              <w:t xml:space="preserve">ugby. </w:t>
            </w:r>
          </w:p>
          <w:p w14:paraId="59317CF8" w14:textId="77777777" w:rsidR="00FF4D11" w:rsidRDefault="00FF4D11" w:rsidP="00667187">
            <w:pPr>
              <w:pStyle w:val="Default"/>
              <w:jc w:val="both"/>
              <w:rPr>
                <w:sz w:val="23"/>
                <w:szCs w:val="23"/>
              </w:rPr>
            </w:pPr>
          </w:p>
          <w:p w14:paraId="581B65FB" w14:textId="3F05CBDC" w:rsidR="00667187" w:rsidRDefault="00667187" w:rsidP="00667187">
            <w:pPr>
              <w:pStyle w:val="Default"/>
              <w:jc w:val="both"/>
              <w:rPr>
                <w:sz w:val="23"/>
                <w:szCs w:val="23"/>
              </w:rPr>
            </w:pPr>
            <w:r w:rsidRPr="00667187">
              <w:rPr>
                <w:sz w:val="23"/>
                <w:szCs w:val="23"/>
              </w:rPr>
              <w:t xml:space="preserve">This role has a strong focus or emphasis on the identification, support and development of </w:t>
            </w:r>
            <w:r w:rsidR="00FF4D11">
              <w:rPr>
                <w:sz w:val="23"/>
                <w:szCs w:val="23"/>
              </w:rPr>
              <w:t>h</w:t>
            </w:r>
            <w:r w:rsidRPr="00667187">
              <w:rPr>
                <w:sz w:val="23"/>
                <w:szCs w:val="23"/>
              </w:rPr>
              <w:t xml:space="preserve">igh </w:t>
            </w:r>
            <w:r w:rsidR="00FF4D11">
              <w:rPr>
                <w:sz w:val="23"/>
                <w:szCs w:val="23"/>
              </w:rPr>
              <w:t>p</w:t>
            </w:r>
            <w:r w:rsidRPr="00667187">
              <w:rPr>
                <w:sz w:val="23"/>
                <w:szCs w:val="23"/>
              </w:rPr>
              <w:t xml:space="preserve">erformance </w:t>
            </w:r>
            <w:r w:rsidR="00FF4D11">
              <w:rPr>
                <w:sz w:val="23"/>
                <w:szCs w:val="23"/>
              </w:rPr>
              <w:t>p</w:t>
            </w:r>
            <w:r w:rsidRPr="00667187">
              <w:rPr>
                <w:sz w:val="23"/>
                <w:szCs w:val="23"/>
              </w:rPr>
              <w:t xml:space="preserve">layers </w:t>
            </w:r>
            <w:r w:rsidR="00FF4D11">
              <w:rPr>
                <w:sz w:val="23"/>
                <w:szCs w:val="23"/>
              </w:rPr>
              <w:t>through the implementation of</w:t>
            </w:r>
            <w:r w:rsidRPr="00667187">
              <w:rPr>
                <w:sz w:val="23"/>
                <w:szCs w:val="23"/>
              </w:rPr>
              <w:t xml:space="preserve"> </w:t>
            </w:r>
            <w:r w:rsidR="00BB3054">
              <w:rPr>
                <w:sz w:val="23"/>
                <w:szCs w:val="23"/>
              </w:rPr>
              <w:t xml:space="preserve">a </w:t>
            </w:r>
            <w:r w:rsidR="00FF4D11">
              <w:rPr>
                <w:sz w:val="23"/>
                <w:szCs w:val="23"/>
              </w:rPr>
              <w:t xml:space="preserve">high performance development </w:t>
            </w:r>
            <w:r w:rsidRPr="00667187">
              <w:rPr>
                <w:sz w:val="23"/>
                <w:szCs w:val="23"/>
              </w:rPr>
              <w:t xml:space="preserve">programme </w:t>
            </w:r>
            <w:r w:rsidR="00FF4D11">
              <w:rPr>
                <w:sz w:val="23"/>
                <w:szCs w:val="23"/>
              </w:rPr>
              <w:t xml:space="preserve">prepared </w:t>
            </w:r>
            <w:r w:rsidRPr="00667187">
              <w:rPr>
                <w:sz w:val="23"/>
                <w:szCs w:val="23"/>
              </w:rPr>
              <w:t xml:space="preserve">in accordance with the </w:t>
            </w:r>
            <w:r w:rsidR="00FF4D11">
              <w:rPr>
                <w:sz w:val="23"/>
                <w:szCs w:val="23"/>
              </w:rPr>
              <w:t>e</w:t>
            </w:r>
            <w:r w:rsidRPr="00667187">
              <w:rPr>
                <w:sz w:val="23"/>
                <w:szCs w:val="23"/>
              </w:rPr>
              <w:t xml:space="preserve">lite </w:t>
            </w:r>
            <w:r w:rsidR="00FF4D11">
              <w:rPr>
                <w:sz w:val="23"/>
                <w:szCs w:val="23"/>
              </w:rPr>
              <w:t>r</w:t>
            </w:r>
            <w:r w:rsidRPr="00667187">
              <w:rPr>
                <w:sz w:val="23"/>
                <w:szCs w:val="23"/>
              </w:rPr>
              <w:t xml:space="preserve">ugby </w:t>
            </w:r>
            <w:r w:rsidR="00FF4D11">
              <w:rPr>
                <w:sz w:val="23"/>
                <w:szCs w:val="23"/>
              </w:rPr>
              <w:t>p</w:t>
            </w:r>
            <w:r w:rsidRPr="00667187">
              <w:rPr>
                <w:sz w:val="23"/>
                <w:szCs w:val="23"/>
              </w:rPr>
              <w:t xml:space="preserve">lan </w:t>
            </w:r>
            <w:r w:rsidR="00FF4D11">
              <w:rPr>
                <w:sz w:val="23"/>
                <w:szCs w:val="23"/>
              </w:rPr>
              <w:t xml:space="preserve">and </w:t>
            </w:r>
            <w:r w:rsidRPr="00667187">
              <w:rPr>
                <w:sz w:val="23"/>
                <w:szCs w:val="23"/>
              </w:rPr>
              <w:t xml:space="preserve">philosophy </w:t>
            </w:r>
            <w:r w:rsidR="00FF4D11">
              <w:rPr>
                <w:sz w:val="23"/>
                <w:szCs w:val="23"/>
              </w:rPr>
              <w:t xml:space="preserve">of </w:t>
            </w:r>
            <w:r w:rsidRPr="00667187">
              <w:rPr>
                <w:sz w:val="23"/>
                <w:szCs w:val="23"/>
              </w:rPr>
              <w:t>CMRFU</w:t>
            </w:r>
            <w:r w:rsidR="00FF4D11">
              <w:rPr>
                <w:sz w:val="23"/>
                <w:szCs w:val="23"/>
              </w:rPr>
              <w:t xml:space="preserve"> (</w:t>
            </w:r>
            <w:r w:rsidR="00BB3054" w:rsidRPr="00BB3054">
              <w:rPr>
                <w:b/>
                <w:sz w:val="23"/>
                <w:szCs w:val="23"/>
              </w:rPr>
              <w:t>Women’s</w:t>
            </w:r>
            <w:r w:rsidR="00BB3054">
              <w:rPr>
                <w:sz w:val="23"/>
                <w:szCs w:val="23"/>
              </w:rPr>
              <w:t xml:space="preserve"> </w:t>
            </w:r>
            <w:r w:rsidR="00FF4D11" w:rsidRPr="00FF4D11">
              <w:rPr>
                <w:b/>
                <w:sz w:val="23"/>
                <w:szCs w:val="23"/>
              </w:rPr>
              <w:t>HP Development Programme</w:t>
            </w:r>
            <w:r w:rsidR="00FF4D11">
              <w:rPr>
                <w:sz w:val="23"/>
                <w:szCs w:val="23"/>
              </w:rPr>
              <w:t>)</w:t>
            </w:r>
            <w:r w:rsidRPr="00667187">
              <w:rPr>
                <w:sz w:val="23"/>
                <w:szCs w:val="23"/>
              </w:rPr>
              <w:t>.</w:t>
            </w:r>
          </w:p>
          <w:p w14:paraId="773A445E" w14:textId="77777777" w:rsidR="00FF4D11" w:rsidRPr="00667187" w:rsidRDefault="00FF4D11" w:rsidP="00667187">
            <w:pPr>
              <w:pStyle w:val="Default"/>
              <w:jc w:val="both"/>
              <w:rPr>
                <w:sz w:val="23"/>
                <w:szCs w:val="23"/>
              </w:rPr>
            </w:pPr>
          </w:p>
          <w:p w14:paraId="1D2558A3" w14:textId="15B29C83" w:rsidR="00BB3054" w:rsidRDefault="00FF4D11" w:rsidP="00667187">
            <w:pPr>
              <w:pStyle w:val="Default"/>
              <w:jc w:val="both"/>
              <w:rPr>
                <w:sz w:val="23"/>
                <w:szCs w:val="23"/>
              </w:rPr>
            </w:pPr>
            <w:r>
              <w:rPr>
                <w:sz w:val="23"/>
                <w:szCs w:val="23"/>
              </w:rPr>
              <w:t xml:space="preserve">The </w:t>
            </w:r>
            <w:r w:rsidRPr="00FF4D11">
              <w:rPr>
                <w:sz w:val="23"/>
                <w:szCs w:val="23"/>
              </w:rPr>
              <w:t>Women’s Rugby High Performance Manager</w:t>
            </w:r>
            <w:r w:rsidR="00BB3054">
              <w:rPr>
                <w:sz w:val="23"/>
                <w:szCs w:val="23"/>
              </w:rPr>
              <w:t xml:space="preserve"> will be responsible for: (</w:t>
            </w:r>
            <w:proofErr w:type="spellStart"/>
            <w:r w:rsidR="00BB3054">
              <w:rPr>
                <w:sz w:val="23"/>
                <w:szCs w:val="23"/>
              </w:rPr>
              <w:t>i</w:t>
            </w:r>
            <w:proofErr w:type="spellEnd"/>
            <w:r w:rsidR="00BB3054">
              <w:rPr>
                <w:sz w:val="23"/>
                <w:szCs w:val="23"/>
              </w:rPr>
              <w:t>)</w:t>
            </w:r>
            <w:r w:rsidR="00BB3054" w:rsidRPr="00667187">
              <w:rPr>
                <w:sz w:val="23"/>
                <w:szCs w:val="23"/>
              </w:rPr>
              <w:t xml:space="preserve"> </w:t>
            </w:r>
            <w:r w:rsidR="00667187" w:rsidRPr="00667187">
              <w:rPr>
                <w:sz w:val="23"/>
                <w:szCs w:val="23"/>
              </w:rPr>
              <w:t>overseeing th</w:t>
            </w:r>
            <w:r>
              <w:rPr>
                <w:sz w:val="23"/>
                <w:szCs w:val="23"/>
              </w:rPr>
              <w:t>e</w:t>
            </w:r>
            <w:r w:rsidR="00667187" w:rsidRPr="00667187">
              <w:rPr>
                <w:sz w:val="23"/>
                <w:szCs w:val="23"/>
              </w:rPr>
              <w:t xml:space="preserve"> </w:t>
            </w:r>
            <w:r w:rsidR="00BB3054">
              <w:rPr>
                <w:sz w:val="23"/>
                <w:szCs w:val="23"/>
              </w:rPr>
              <w:t xml:space="preserve">Women’s </w:t>
            </w:r>
            <w:r w:rsidR="00667187" w:rsidRPr="00667187">
              <w:rPr>
                <w:sz w:val="23"/>
                <w:szCs w:val="23"/>
              </w:rPr>
              <w:t xml:space="preserve">HP Development </w:t>
            </w:r>
            <w:r>
              <w:rPr>
                <w:sz w:val="23"/>
                <w:szCs w:val="23"/>
              </w:rPr>
              <w:t>P</w:t>
            </w:r>
            <w:r w:rsidR="00667187" w:rsidRPr="00667187">
              <w:rPr>
                <w:sz w:val="23"/>
                <w:szCs w:val="23"/>
              </w:rPr>
              <w:t xml:space="preserve">rogramme, </w:t>
            </w:r>
            <w:r>
              <w:rPr>
                <w:sz w:val="23"/>
                <w:szCs w:val="23"/>
              </w:rPr>
              <w:t>t</w:t>
            </w:r>
            <w:r w:rsidR="00667187" w:rsidRPr="00667187">
              <w:rPr>
                <w:sz w:val="23"/>
                <w:szCs w:val="23"/>
              </w:rPr>
              <w:t xml:space="preserve">alent </w:t>
            </w:r>
            <w:r>
              <w:rPr>
                <w:sz w:val="23"/>
                <w:szCs w:val="23"/>
              </w:rPr>
              <w:t>i</w:t>
            </w:r>
            <w:r w:rsidR="00667187" w:rsidRPr="00667187">
              <w:rPr>
                <w:sz w:val="23"/>
                <w:szCs w:val="23"/>
              </w:rPr>
              <w:t xml:space="preserve">dentification and </w:t>
            </w:r>
            <w:r>
              <w:rPr>
                <w:sz w:val="23"/>
                <w:szCs w:val="23"/>
              </w:rPr>
              <w:t xml:space="preserve">the </w:t>
            </w:r>
            <w:r w:rsidR="00667187" w:rsidRPr="00667187">
              <w:rPr>
                <w:sz w:val="23"/>
                <w:szCs w:val="23"/>
              </w:rPr>
              <w:t xml:space="preserve">case management of </w:t>
            </w:r>
            <w:r>
              <w:rPr>
                <w:sz w:val="23"/>
                <w:szCs w:val="23"/>
              </w:rPr>
              <w:t>CMRFU’s elite female</w:t>
            </w:r>
            <w:r w:rsidR="00667187" w:rsidRPr="00667187">
              <w:rPr>
                <w:sz w:val="23"/>
                <w:szCs w:val="23"/>
              </w:rPr>
              <w:t xml:space="preserve"> players</w:t>
            </w:r>
            <w:r w:rsidR="00BB3054">
              <w:rPr>
                <w:sz w:val="23"/>
                <w:szCs w:val="23"/>
              </w:rPr>
              <w:t xml:space="preserve"> </w:t>
            </w:r>
            <w:r w:rsidR="00BB3054" w:rsidRPr="00667187">
              <w:rPr>
                <w:sz w:val="23"/>
                <w:szCs w:val="23"/>
              </w:rPr>
              <w:t>(</w:t>
            </w:r>
            <w:r w:rsidR="00BB3054">
              <w:rPr>
                <w:sz w:val="23"/>
                <w:szCs w:val="23"/>
              </w:rPr>
              <w:t xml:space="preserve">including those players </w:t>
            </w:r>
            <w:r w:rsidR="00BB3054" w:rsidRPr="00667187">
              <w:rPr>
                <w:sz w:val="23"/>
                <w:szCs w:val="23"/>
              </w:rPr>
              <w:t xml:space="preserve">identified </w:t>
            </w:r>
            <w:r w:rsidR="00BB3054">
              <w:rPr>
                <w:sz w:val="23"/>
                <w:szCs w:val="23"/>
              </w:rPr>
              <w:t xml:space="preserve">by </w:t>
            </w:r>
            <w:r w:rsidR="00BB3054">
              <w:rPr>
                <w:sz w:val="23"/>
                <w:szCs w:val="23"/>
              </w:rPr>
              <w:t>New Zealand Rugby (</w:t>
            </w:r>
            <w:r w:rsidR="00BB3054" w:rsidRPr="00FF4D11">
              <w:rPr>
                <w:b/>
                <w:sz w:val="23"/>
                <w:szCs w:val="23"/>
              </w:rPr>
              <w:t>NZR</w:t>
            </w:r>
            <w:r w:rsidR="00BB3054">
              <w:rPr>
                <w:sz w:val="23"/>
                <w:szCs w:val="23"/>
              </w:rPr>
              <w:t>)</w:t>
            </w:r>
            <w:r w:rsidR="00BB3054">
              <w:rPr>
                <w:sz w:val="23"/>
                <w:szCs w:val="23"/>
              </w:rPr>
              <w:t>)</w:t>
            </w:r>
            <w:r>
              <w:rPr>
                <w:sz w:val="23"/>
                <w:szCs w:val="23"/>
              </w:rPr>
              <w:t xml:space="preserve">; </w:t>
            </w:r>
            <w:r w:rsidR="00BB3054">
              <w:rPr>
                <w:sz w:val="23"/>
                <w:szCs w:val="23"/>
              </w:rPr>
              <w:t>(ii) managing and monitoring the budget for the Women’s HP Development</w:t>
            </w:r>
            <w:r w:rsidR="009404E9">
              <w:rPr>
                <w:sz w:val="23"/>
                <w:szCs w:val="23"/>
              </w:rPr>
              <w:t xml:space="preserve"> Programme;</w:t>
            </w:r>
            <w:r w:rsidR="00BB3054">
              <w:rPr>
                <w:sz w:val="23"/>
                <w:szCs w:val="23"/>
              </w:rPr>
              <w:t xml:space="preserve"> (iii) reviewing and, where appropriate, adapti</w:t>
            </w:r>
            <w:bookmarkStart w:id="1" w:name="_GoBack"/>
            <w:bookmarkEnd w:id="1"/>
            <w:r w:rsidR="00BB3054">
              <w:rPr>
                <w:sz w:val="23"/>
                <w:szCs w:val="23"/>
              </w:rPr>
              <w:t>ng the Women’s HP Development Programme to meet the needs of the players and achieve the objectives of NZR and CMRFU with regard to the development of women’s rugby.</w:t>
            </w:r>
          </w:p>
          <w:p w14:paraId="177D06AA" w14:textId="77777777" w:rsidR="00BB3054" w:rsidRDefault="00BB3054" w:rsidP="00667187">
            <w:pPr>
              <w:pStyle w:val="Default"/>
              <w:jc w:val="both"/>
              <w:rPr>
                <w:sz w:val="23"/>
                <w:szCs w:val="23"/>
              </w:rPr>
            </w:pPr>
          </w:p>
          <w:p w14:paraId="2E243031" w14:textId="6FA067DF" w:rsidR="00667187" w:rsidRDefault="00BB3054" w:rsidP="00667187">
            <w:pPr>
              <w:pStyle w:val="Default"/>
              <w:jc w:val="both"/>
              <w:rPr>
                <w:sz w:val="23"/>
                <w:szCs w:val="23"/>
              </w:rPr>
            </w:pPr>
            <w:r>
              <w:rPr>
                <w:sz w:val="23"/>
                <w:szCs w:val="23"/>
              </w:rPr>
              <w:t xml:space="preserve">The </w:t>
            </w:r>
            <w:r w:rsidRPr="00FF4D11">
              <w:rPr>
                <w:sz w:val="23"/>
                <w:szCs w:val="23"/>
              </w:rPr>
              <w:t>Women’s Rugby High Performance Manager</w:t>
            </w:r>
            <w:r w:rsidRPr="00667187">
              <w:rPr>
                <w:sz w:val="23"/>
                <w:szCs w:val="23"/>
              </w:rPr>
              <w:t xml:space="preserve"> </w:t>
            </w:r>
            <w:r w:rsidR="00E8727C" w:rsidRPr="00667187">
              <w:rPr>
                <w:sz w:val="23"/>
                <w:szCs w:val="23"/>
              </w:rPr>
              <w:t>will be</w:t>
            </w:r>
            <w:r w:rsidR="00E8727C">
              <w:rPr>
                <w:sz w:val="23"/>
                <w:szCs w:val="23"/>
              </w:rPr>
              <w:t xml:space="preserve"> </w:t>
            </w:r>
            <w:r>
              <w:rPr>
                <w:sz w:val="23"/>
                <w:szCs w:val="23"/>
              </w:rPr>
              <w:t>the main</w:t>
            </w:r>
            <w:r w:rsidR="00667187" w:rsidRPr="00667187">
              <w:rPr>
                <w:sz w:val="23"/>
                <w:szCs w:val="23"/>
              </w:rPr>
              <w:t xml:space="preserve"> point of contact for </w:t>
            </w:r>
            <w:r>
              <w:rPr>
                <w:sz w:val="23"/>
                <w:szCs w:val="23"/>
              </w:rPr>
              <w:t xml:space="preserve">NZR </w:t>
            </w:r>
            <w:r w:rsidR="00FF4D11">
              <w:rPr>
                <w:sz w:val="23"/>
                <w:szCs w:val="23"/>
              </w:rPr>
              <w:t>and the New Zealand Rugby Players Association (</w:t>
            </w:r>
            <w:r w:rsidR="00FF4D11" w:rsidRPr="00FF4D11">
              <w:rPr>
                <w:b/>
                <w:sz w:val="23"/>
                <w:szCs w:val="23"/>
              </w:rPr>
              <w:t>NZRPA</w:t>
            </w:r>
            <w:r w:rsidR="00FF4D11">
              <w:rPr>
                <w:sz w:val="23"/>
                <w:szCs w:val="23"/>
              </w:rPr>
              <w:t>)</w:t>
            </w:r>
            <w:r>
              <w:rPr>
                <w:sz w:val="23"/>
                <w:szCs w:val="23"/>
              </w:rPr>
              <w:t xml:space="preserve"> with regard to CMRFU’s women’s high performance rugby programme</w:t>
            </w:r>
            <w:r w:rsidR="00FF4D11">
              <w:rPr>
                <w:sz w:val="23"/>
                <w:szCs w:val="23"/>
              </w:rPr>
              <w:t>.</w:t>
            </w:r>
            <w:r w:rsidR="00667187" w:rsidRPr="00667187">
              <w:rPr>
                <w:sz w:val="23"/>
                <w:szCs w:val="23"/>
              </w:rPr>
              <w:t xml:space="preserve"> </w:t>
            </w:r>
          </w:p>
          <w:p w14:paraId="55B4B2E7" w14:textId="77777777" w:rsidR="00E8727C" w:rsidRPr="00667187" w:rsidRDefault="00E8727C" w:rsidP="00667187">
            <w:pPr>
              <w:pStyle w:val="Default"/>
              <w:jc w:val="both"/>
              <w:rPr>
                <w:sz w:val="23"/>
                <w:szCs w:val="23"/>
              </w:rPr>
            </w:pPr>
          </w:p>
          <w:p w14:paraId="30397DAB" w14:textId="69D653D2" w:rsidR="00667187" w:rsidRPr="00667187" w:rsidRDefault="00E8727C" w:rsidP="00E8727C">
            <w:pPr>
              <w:pStyle w:val="Default"/>
              <w:jc w:val="both"/>
              <w:rPr>
                <w:sz w:val="23"/>
                <w:szCs w:val="23"/>
              </w:rPr>
            </w:pPr>
            <w:r>
              <w:rPr>
                <w:sz w:val="23"/>
                <w:szCs w:val="23"/>
              </w:rPr>
              <w:t>CMRFU</w:t>
            </w:r>
            <w:r w:rsidR="00667187" w:rsidRPr="00667187">
              <w:rPr>
                <w:sz w:val="23"/>
                <w:szCs w:val="23"/>
              </w:rPr>
              <w:t xml:space="preserve"> enter</w:t>
            </w:r>
            <w:r>
              <w:rPr>
                <w:sz w:val="23"/>
                <w:szCs w:val="23"/>
              </w:rPr>
              <w:t>s women’s fifteens and sevens representative teams in the</w:t>
            </w:r>
            <w:r w:rsidR="00667187" w:rsidRPr="00667187">
              <w:rPr>
                <w:sz w:val="23"/>
                <w:szCs w:val="23"/>
              </w:rPr>
              <w:t xml:space="preserve"> annual </w:t>
            </w:r>
            <w:r>
              <w:rPr>
                <w:sz w:val="23"/>
                <w:szCs w:val="23"/>
              </w:rPr>
              <w:t>c</w:t>
            </w:r>
            <w:r w:rsidR="00667187" w:rsidRPr="00667187">
              <w:rPr>
                <w:sz w:val="23"/>
                <w:szCs w:val="23"/>
              </w:rPr>
              <w:t>ompetitions</w:t>
            </w:r>
            <w:r>
              <w:rPr>
                <w:sz w:val="23"/>
                <w:szCs w:val="23"/>
              </w:rPr>
              <w:t xml:space="preserve"> organised by NZR.</w:t>
            </w:r>
          </w:p>
          <w:p w14:paraId="2896D9D2" w14:textId="77777777" w:rsidR="00667187" w:rsidRPr="00667187" w:rsidRDefault="00667187" w:rsidP="00667187">
            <w:pPr>
              <w:pStyle w:val="Default"/>
              <w:jc w:val="both"/>
              <w:rPr>
                <w:sz w:val="23"/>
                <w:szCs w:val="23"/>
              </w:rPr>
            </w:pPr>
          </w:p>
          <w:bookmarkEnd w:id="0"/>
          <w:p w14:paraId="2C9A7DE4" w14:textId="466BFD13" w:rsidR="00667187" w:rsidRDefault="00667187" w:rsidP="0030536C">
            <w:pPr>
              <w:pStyle w:val="Default"/>
              <w:jc w:val="both"/>
              <w:rPr>
                <w:sz w:val="23"/>
                <w:szCs w:val="23"/>
              </w:rPr>
            </w:pPr>
            <w:r w:rsidRPr="00667187">
              <w:rPr>
                <w:sz w:val="23"/>
                <w:szCs w:val="23"/>
              </w:rPr>
              <w:t xml:space="preserve">The </w:t>
            </w:r>
            <w:r w:rsidR="00E8727C" w:rsidRPr="00FF4D11">
              <w:rPr>
                <w:sz w:val="23"/>
                <w:szCs w:val="23"/>
              </w:rPr>
              <w:t>Women’s Rugby High Performance Manager</w:t>
            </w:r>
            <w:r w:rsidR="00BB3054">
              <w:rPr>
                <w:sz w:val="23"/>
                <w:szCs w:val="23"/>
              </w:rPr>
              <w:t>’s</w:t>
            </w:r>
            <w:r w:rsidR="00E8727C" w:rsidRPr="00667187">
              <w:rPr>
                <w:sz w:val="23"/>
                <w:szCs w:val="23"/>
              </w:rPr>
              <w:t xml:space="preserve"> </w:t>
            </w:r>
            <w:r w:rsidR="00BB3054">
              <w:rPr>
                <w:sz w:val="23"/>
                <w:szCs w:val="23"/>
              </w:rPr>
              <w:t>key responsibilities are summarised below.</w:t>
            </w:r>
          </w:p>
          <w:p w14:paraId="363223EC" w14:textId="11D4D275" w:rsidR="00BB3054" w:rsidRDefault="00BB3054" w:rsidP="0030536C">
            <w:pPr>
              <w:pStyle w:val="Default"/>
              <w:jc w:val="both"/>
              <w:rPr>
                <w:sz w:val="23"/>
                <w:szCs w:val="23"/>
              </w:rPr>
            </w:pPr>
          </w:p>
        </w:tc>
      </w:tr>
    </w:tbl>
    <w:p w14:paraId="776359FD" w14:textId="1EC29721" w:rsidR="007A2506" w:rsidRPr="00667187" w:rsidRDefault="007A2506" w:rsidP="00667187">
      <w:pPr>
        <w:pStyle w:val="Default"/>
        <w:jc w:val="both"/>
        <w:rPr>
          <w:sz w:val="23"/>
          <w:szCs w:val="23"/>
        </w:rPr>
      </w:pPr>
    </w:p>
    <w:p w14:paraId="48445CE9" w14:textId="4500690F" w:rsidR="0030536C" w:rsidRPr="0030536C" w:rsidRDefault="0030536C" w:rsidP="0030536C">
      <w:pPr>
        <w:pStyle w:val="Default"/>
        <w:spacing w:after="120"/>
        <w:rPr>
          <w:b/>
          <w:bCs/>
          <w:sz w:val="23"/>
          <w:szCs w:val="23"/>
        </w:rPr>
      </w:pPr>
      <w:r>
        <w:rPr>
          <w:b/>
          <w:bCs/>
          <w:sz w:val="23"/>
          <w:szCs w:val="23"/>
        </w:rPr>
        <w:lastRenderedPageBreak/>
        <w:t>KEY ACCOUNTABILITIES</w:t>
      </w:r>
    </w:p>
    <w:p w14:paraId="3D49C06E" w14:textId="51680397" w:rsidR="0030536C" w:rsidRDefault="0030536C" w:rsidP="000171EA">
      <w:pPr>
        <w:ind w:left="600" w:hanging="60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969"/>
        <w:gridCol w:w="4659"/>
      </w:tblGrid>
      <w:tr w:rsidR="0030536C" w14:paraId="7F18306B" w14:textId="77777777" w:rsidTr="0030536C">
        <w:trPr>
          <w:trHeight w:val="132"/>
        </w:trPr>
        <w:tc>
          <w:tcPr>
            <w:tcW w:w="670" w:type="dxa"/>
          </w:tcPr>
          <w:p w14:paraId="28FF84AE" w14:textId="26C9F494" w:rsidR="0030536C" w:rsidRDefault="0030536C">
            <w:pPr>
              <w:pStyle w:val="Default"/>
              <w:rPr>
                <w:sz w:val="23"/>
                <w:szCs w:val="23"/>
              </w:rPr>
            </w:pPr>
            <w:r>
              <w:rPr>
                <w:b/>
                <w:bCs/>
                <w:sz w:val="23"/>
                <w:szCs w:val="23"/>
              </w:rPr>
              <w:t xml:space="preserve">NO. </w:t>
            </w:r>
          </w:p>
        </w:tc>
        <w:tc>
          <w:tcPr>
            <w:tcW w:w="3969" w:type="dxa"/>
          </w:tcPr>
          <w:p w14:paraId="6D91E2EC" w14:textId="77777777" w:rsidR="0030536C" w:rsidRDefault="0030536C">
            <w:pPr>
              <w:pStyle w:val="Default"/>
              <w:rPr>
                <w:sz w:val="23"/>
                <w:szCs w:val="23"/>
              </w:rPr>
            </w:pPr>
            <w:r>
              <w:rPr>
                <w:b/>
                <w:bCs/>
                <w:sz w:val="23"/>
                <w:szCs w:val="23"/>
              </w:rPr>
              <w:t xml:space="preserve">KEY RESULT AREA </w:t>
            </w:r>
          </w:p>
        </w:tc>
        <w:tc>
          <w:tcPr>
            <w:tcW w:w="4659" w:type="dxa"/>
          </w:tcPr>
          <w:p w14:paraId="10BB5E2A" w14:textId="77777777" w:rsidR="0030536C" w:rsidRDefault="0030536C">
            <w:pPr>
              <w:pStyle w:val="Default"/>
              <w:rPr>
                <w:sz w:val="23"/>
                <w:szCs w:val="23"/>
              </w:rPr>
            </w:pPr>
            <w:r>
              <w:rPr>
                <w:b/>
                <w:bCs/>
                <w:sz w:val="23"/>
                <w:szCs w:val="23"/>
              </w:rPr>
              <w:t xml:space="preserve">KEY ACTIVITIES </w:t>
            </w:r>
          </w:p>
        </w:tc>
      </w:tr>
      <w:tr w:rsidR="00875BAC" w14:paraId="0F6B34E6" w14:textId="77777777" w:rsidTr="00F96814">
        <w:trPr>
          <w:trHeight w:val="1400"/>
        </w:trPr>
        <w:tc>
          <w:tcPr>
            <w:tcW w:w="670" w:type="dxa"/>
          </w:tcPr>
          <w:p w14:paraId="37F2D2CD" w14:textId="71F8DFA7" w:rsidR="00875BAC" w:rsidRDefault="00875BAC" w:rsidP="00887C05">
            <w:pPr>
              <w:pStyle w:val="Default"/>
              <w:rPr>
                <w:sz w:val="23"/>
                <w:szCs w:val="23"/>
              </w:rPr>
            </w:pPr>
            <w:r>
              <w:rPr>
                <w:sz w:val="23"/>
                <w:szCs w:val="23"/>
              </w:rPr>
              <w:t>1.</w:t>
            </w:r>
          </w:p>
        </w:tc>
        <w:tc>
          <w:tcPr>
            <w:tcW w:w="3969" w:type="dxa"/>
          </w:tcPr>
          <w:p w14:paraId="798DCF32" w14:textId="5AA442E5" w:rsidR="00875BAC" w:rsidRPr="00B535D7" w:rsidRDefault="00875BAC" w:rsidP="00887C05">
            <w:pPr>
              <w:pStyle w:val="Default"/>
              <w:rPr>
                <w:sz w:val="23"/>
                <w:szCs w:val="23"/>
              </w:rPr>
            </w:pPr>
            <w:r>
              <w:rPr>
                <w:sz w:val="23"/>
                <w:szCs w:val="23"/>
              </w:rPr>
              <w:t>Talent Identification</w:t>
            </w:r>
          </w:p>
        </w:tc>
        <w:tc>
          <w:tcPr>
            <w:tcW w:w="4659" w:type="dxa"/>
          </w:tcPr>
          <w:p w14:paraId="04224CBB" w14:textId="7A89B1F3" w:rsidR="00875BAC" w:rsidRPr="00875BAC" w:rsidRDefault="00875BAC" w:rsidP="00880F82">
            <w:pPr>
              <w:pStyle w:val="Default"/>
              <w:numPr>
                <w:ilvl w:val="0"/>
                <w:numId w:val="3"/>
              </w:numPr>
              <w:ind w:left="313" w:hanging="284"/>
              <w:jc w:val="both"/>
              <w:rPr>
                <w:sz w:val="23"/>
                <w:szCs w:val="23"/>
              </w:rPr>
            </w:pPr>
            <w:r>
              <w:rPr>
                <w:sz w:val="23"/>
                <w:szCs w:val="23"/>
              </w:rPr>
              <w:t>Identify</w:t>
            </w:r>
            <w:r w:rsidRPr="00875BAC">
              <w:rPr>
                <w:sz w:val="23"/>
                <w:szCs w:val="23"/>
              </w:rPr>
              <w:t xml:space="preserve"> </w:t>
            </w:r>
            <w:r>
              <w:rPr>
                <w:sz w:val="23"/>
                <w:szCs w:val="23"/>
              </w:rPr>
              <w:t xml:space="preserve">potential elite </w:t>
            </w:r>
            <w:r w:rsidRPr="00875BAC">
              <w:rPr>
                <w:sz w:val="23"/>
                <w:szCs w:val="23"/>
              </w:rPr>
              <w:t>rugby players</w:t>
            </w:r>
            <w:r>
              <w:rPr>
                <w:sz w:val="23"/>
                <w:szCs w:val="23"/>
              </w:rPr>
              <w:t xml:space="preserve"> from within and outside rugby, and e</w:t>
            </w:r>
            <w:r w:rsidRPr="00875BAC">
              <w:rPr>
                <w:sz w:val="23"/>
                <w:szCs w:val="23"/>
              </w:rPr>
              <w:t>stablish and maintain a database of identified players</w:t>
            </w:r>
            <w:r>
              <w:rPr>
                <w:sz w:val="23"/>
                <w:szCs w:val="23"/>
              </w:rPr>
              <w:t xml:space="preserve"> (</w:t>
            </w:r>
            <w:r w:rsidRPr="00875BAC">
              <w:rPr>
                <w:sz w:val="23"/>
                <w:szCs w:val="23"/>
              </w:rPr>
              <w:t>with their contact details and statistics</w:t>
            </w:r>
            <w:r>
              <w:rPr>
                <w:sz w:val="23"/>
                <w:szCs w:val="23"/>
              </w:rPr>
              <w:t>)</w:t>
            </w:r>
            <w:r w:rsidRPr="00875BAC">
              <w:rPr>
                <w:sz w:val="23"/>
                <w:szCs w:val="23"/>
              </w:rPr>
              <w:t>.</w:t>
            </w:r>
          </w:p>
          <w:p w14:paraId="4A16DDEC" w14:textId="2D00A130" w:rsidR="00875BAC" w:rsidRPr="00875BAC" w:rsidRDefault="00875BAC" w:rsidP="00880F82">
            <w:pPr>
              <w:pStyle w:val="Default"/>
              <w:numPr>
                <w:ilvl w:val="0"/>
                <w:numId w:val="3"/>
              </w:numPr>
              <w:ind w:left="313" w:hanging="284"/>
              <w:jc w:val="both"/>
              <w:rPr>
                <w:sz w:val="23"/>
                <w:szCs w:val="23"/>
              </w:rPr>
            </w:pPr>
            <w:r>
              <w:rPr>
                <w:sz w:val="23"/>
                <w:szCs w:val="23"/>
              </w:rPr>
              <w:t>E</w:t>
            </w:r>
            <w:r w:rsidRPr="00875BAC">
              <w:rPr>
                <w:sz w:val="23"/>
                <w:szCs w:val="23"/>
              </w:rPr>
              <w:t xml:space="preserve">ncourage </w:t>
            </w:r>
            <w:r>
              <w:rPr>
                <w:sz w:val="23"/>
                <w:szCs w:val="23"/>
              </w:rPr>
              <w:t>promising athletes from other sports</w:t>
            </w:r>
            <w:r w:rsidRPr="00875BAC">
              <w:rPr>
                <w:sz w:val="23"/>
                <w:szCs w:val="23"/>
              </w:rPr>
              <w:t xml:space="preserve"> to consider rugby as their preferred sport</w:t>
            </w:r>
            <w:r>
              <w:rPr>
                <w:sz w:val="23"/>
                <w:szCs w:val="23"/>
              </w:rPr>
              <w:t xml:space="preserve"> and d</w:t>
            </w:r>
            <w:r w:rsidRPr="00875BAC">
              <w:rPr>
                <w:sz w:val="23"/>
                <w:szCs w:val="23"/>
              </w:rPr>
              <w:t xml:space="preserve">emonstrate what </w:t>
            </w:r>
            <w:r>
              <w:rPr>
                <w:sz w:val="23"/>
                <w:szCs w:val="23"/>
              </w:rPr>
              <w:t>rugby</w:t>
            </w:r>
            <w:r w:rsidRPr="00875BAC">
              <w:rPr>
                <w:sz w:val="23"/>
                <w:szCs w:val="23"/>
              </w:rPr>
              <w:t xml:space="preserve"> has to offer.</w:t>
            </w:r>
          </w:p>
          <w:p w14:paraId="12C9962B" w14:textId="077AEA4C" w:rsidR="00875BAC" w:rsidRPr="00875BAC" w:rsidRDefault="00875BAC" w:rsidP="00880F82">
            <w:pPr>
              <w:pStyle w:val="Default"/>
              <w:numPr>
                <w:ilvl w:val="0"/>
                <w:numId w:val="3"/>
              </w:numPr>
              <w:ind w:left="313" w:hanging="284"/>
              <w:jc w:val="both"/>
              <w:rPr>
                <w:sz w:val="23"/>
                <w:szCs w:val="23"/>
              </w:rPr>
            </w:pPr>
            <w:r w:rsidRPr="00875BAC">
              <w:rPr>
                <w:sz w:val="23"/>
                <w:szCs w:val="23"/>
              </w:rPr>
              <w:t xml:space="preserve">Attend regional and New Zealand secondary school tournaments and </w:t>
            </w:r>
            <w:r>
              <w:rPr>
                <w:sz w:val="23"/>
                <w:szCs w:val="23"/>
              </w:rPr>
              <w:t>other fixtures</w:t>
            </w:r>
            <w:r w:rsidRPr="00875BAC">
              <w:rPr>
                <w:sz w:val="23"/>
                <w:szCs w:val="23"/>
              </w:rPr>
              <w:t xml:space="preserve"> as part of the</w:t>
            </w:r>
            <w:r>
              <w:rPr>
                <w:sz w:val="23"/>
                <w:szCs w:val="23"/>
              </w:rPr>
              <w:t xml:space="preserve"> </w:t>
            </w:r>
            <w:r w:rsidRPr="00875BAC">
              <w:rPr>
                <w:sz w:val="23"/>
                <w:szCs w:val="23"/>
              </w:rPr>
              <w:t>identification  process.</w:t>
            </w:r>
          </w:p>
          <w:p w14:paraId="5052B15E" w14:textId="0F7CB948" w:rsidR="00875BAC" w:rsidRPr="00B535D7" w:rsidRDefault="00875BAC" w:rsidP="00875BAC">
            <w:pPr>
              <w:pStyle w:val="Default"/>
              <w:ind w:left="313"/>
              <w:rPr>
                <w:sz w:val="23"/>
                <w:szCs w:val="23"/>
              </w:rPr>
            </w:pPr>
          </w:p>
        </w:tc>
      </w:tr>
      <w:tr w:rsidR="00887C05" w14:paraId="52A91D82" w14:textId="77777777" w:rsidTr="00F96814">
        <w:trPr>
          <w:trHeight w:val="1400"/>
        </w:trPr>
        <w:tc>
          <w:tcPr>
            <w:tcW w:w="670" w:type="dxa"/>
          </w:tcPr>
          <w:p w14:paraId="0EAE8F0D" w14:textId="349838B2" w:rsidR="00887C05" w:rsidRDefault="00875BAC" w:rsidP="00887C05">
            <w:pPr>
              <w:pStyle w:val="Default"/>
              <w:rPr>
                <w:sz w:val="23"/>
                <w:szCs w:val="23"/>
              </w:rPr>
            </w:pPr>
            <w:r>
              <w:rPr>
                <w:sz w:val="23"/>
                <w:szCs w:val="23"/>
              </w:rPr>
              <w:t>2</w:t>
            </w:r>
            <w:r w:rsidR="00887C05">
              <w:rPr>
                <w:sz w:val="23"/>
                <w:szCs w:val="23"/>
              </w:rPr>
              <w:t>.</w:t>
            </w:r>
          </w:p>
        </w:tc>
        <w:tc>
          <w:tcPr>
            <w:tcW w:w="3969" w:type="dxa"/>
          </w:tcPr>
          <w:p w14:paraId="59B2960D" w14:textId="2CB3C8F8" w:rsidR="00887C05" w:rsidRDefault="00B535D7" w:rsidP="00887C05">
            <w:pPr>
              <w:pStyle w:val="Default"/>
              <w:rPr>
                <w:sz w:val="23"/>
                <w:szCs w:val="23"/>
              </w:rPr>
            </w:pPr>
            <w:r w:rsidRPr="00B535D7">
              <w:rPr>
                <w:sz w:val="23"/>
                <w:szCs w:val="23"/>
              </w:rPr>
              <w:t>Development Structure</w:t>
            </w:r>
          </w:p>
        </w:tc>
        <w:tc>
          <w:tcPr>
            <w:tcW w:w="4659" w:type="dxa"/>
          </w:tcPr>
          <w:p w14:paraId="314508A0" w14:textId="6847650F" w:rsidR="00B535D7" w:rsidRPr="00880F82" w:rsidRDefault="00B535D7" w:rsidP="00880F82">
            <w:pPr>
              <w:pStyle w:val="Default"/>
              <w:numPr>
                <w:ilvl w:val="0"/>
                <w:numId w:val="3"/>
              </w:numPr>
              <w:ind w:left="313" w:hanging="284"/>
              <w:jc w:val="both"/>
              <w:rPr>
                <w:sz w:val="23"/>
                <w:szCs w:val="23"/>
              </w:rPr>
            </w:pPr>
            <w:r w:rsidRPr="00B535D7">
              <w:rPr>
                <w:sz w:val="23"/>
                <w:szCs w:val="23"/>
              </w:rPr>
              <w:t xml:space="preserve">Establish a viable development </w:t>
            </w:r>
            <w:r w:rsidR="00875BAC">
              <w:rPr>
                <w:sz w:val="23"/>
                <w:szCs w:val="23"/>
              </w:rPr>
              <w:t>s</w:t>
            </w:r>
            <w:r w:rsidRPr="00B535D7">
              <w:rPr>
                <w:sz w:val="23"/>
                <w:szCs w:val="23"/>
              </w:rPr>
              <w:t xml:space="preserve">tructure in accordance with the NZRU Academy protocols and expectations </w:t>
            </w:r>
            <w:r w:rsidR="00880F82">
              <w:rPr>
                <w:sz w:val="23"/>
                <w:szCs w:val="23"/>
              </w:rPr>
              <w:t>as well as</w:t>
            </w:r>
            <w:r w:rsidRPr="00B535D7">
              <w:rPr>
                <w:sz w:val="23"/>
                <w:szCs w:val="23"/>
              </w:rPr>
              <w:t xml:space="preserve"> </w:t>
            </w:r>
            <w:r w:rsidR="00880F82" w:rsidRPr="00667187">
              <w:rPr>
                <w:sz w:val="23"/>
                <w:szCs w:val="23"/>
              </w:rPr>
              <w:t xml:space="preserve">the </w:t>
            </w:r>
            <w:r w:rsidR="00880F82">
              <w:rPr>
                <w:sz w:val="23"/>
                <w:szCs w:val="23"/>
              </w:rPr>
              <w:t>e</w:t>
            </w:r>
            <w:r w:rsidR="00880F82" w:rsidRPr="00667187">
              <w:rPr>
                <w:sz w:val="23"/>
                <w:szCs w:val="23"/>
              </w:rPr>
              <w:t xml:space="preserve">lite </w:t>
            </w:r>
            <w:r w:rsidR="00880F82">
              <w:rPr>
                <w:sz w:val="23"/>
                <w:szCs w:val="23"/>
              </w:rPr>
              <w:t>r</w:t>
            </w:r>
            <w:r w:rsidR="00880F82" w:rsidRPr="00667187">
              <w:rPr>
                <w:sz w:val="23"/>
                <w:szCs w:val="23"/>
              </w:rPr>
              <w:t xml:space="preserve">ugby </w:t>
            </w:r>
            <w:r w:rsidR="00880F82">
              <w:rPr>
                <w:sz w:val="23"/>
                <w:szCs w:val="23"/>
              </w:rPr>
              <w:t>p</w:t>
            </w:r>
            <w:r w:rsidR="00880F82" w:rsidRPr="00667187">
              <w:rPr>
                <w:sz w:val="23"/>
                <w:szCs w:val="23"/>
              </w:rPr>
              <w:t xml:space="preserve">lan </w:t>
            </w:r>
            <w:r w:rsidR="00880F82">
              <w:rPr>
                <w:sz w:val="23"/>
                <w:szCs w:val="23"/>
              </w:rPr>
              <w:t xml:space="preserve">and </w:t>
            </w:r>
            <w:r w:rsidR="00880F82" w:rsidRPr="00667187">
              <w:rPr>
                <w:sz w:val="23"/>
                <w:szCs w:val="23"/>
              </w:rPr>
              <w:t xml:space="preserve">philosophy </w:t>
            </w:r>
            <w:r w:rsidR="00880F82">
              <w:rPr>
                <w:sz w:val="23"/>
                <w:szCs w:val="23"/>
              </w:rPr>
              <w:t xml:space="preserve">of </w:t>
            </w:r>
            <w:r w:rsidR="00880F82" w:rsidRPr="00667187">
              <w:rPr>
                <w:sz w:val="23"/>
                <w:szCs w:val="23"/>
              </w:rPr>
              <w:t>CMRFU</w:t>
            </w:r>
            <w:r w:rsidR="00880F82">
              <w:rPr>
                <w:sz w:val="23"/>
                <w:szCs w:val="23"/>
              </w:rPr>
              <w:t xml:space="preserve"> </w:t>
            </w:r>
            <w:r w:rsidRPr="00880F82">
              <w:rPr>
                <w:sz w:val="23"/>
                <w:szCs w:val="23"/>
              </w:rPr>
              <w:t>for player development at various age group levels.</w:t>
            </w:r>
          </w:p>
          <w:p w14:paraId="0A4263F6" w14:textId="08A9D186" w:rsidR="00B535D7" w:rsidRPr="00880F82" w:rsidRDefault="00880F82" w:rsidP="00880F82">
            <w:pPr>
              <w:pStyle w:val="Default"/>
              <w:numPr>
                <w:ilvl w:val="0"/>
                <w:numId w:val="3"/>
              </w:numPr>
              <w:ind w:left="313" w:hanging="284"/>
              <w:jc w:val="both"/>
              <w:rPr>
                <w:sz w:val="23"/>
                <w:szCs w:val="23"/>
              </w:rPr>
            </w:pPr>
            <w:r>
              <w:rPr>
                <w:sz w:val="23"/>
                <w:szCs w:val="23"/>
              </w:rPr>
              <w:t>Working</w:t>
            </w:r>
            <w:r w:rsidRPr="00880F82">
              <w:rPr>
                <w:sz w:val="23"/>
                <w:szCs w:val="23"/>
              </w:rPr>
              <w:t xml:space="preserve"> in conjunction with </w:t>
            </w:r>
            <w:r>
              <w:rPr>
                <w:sz w:val="23"/>
                <w:szCs w:val="23"/>
              </w:rPr>
              <w:t>CMRFU’s</w:t>
            </w:r>
            <w:r w:rsidRPr="00880F82">
              <w:rPr>
                <w:sz w:val="23"/>
                <w:szCs w:val="23"/>
              </w:rPr>
              <w:t xml:space="preserve"> women</w:t>
            </w:r>
            <w:r>
              <w:rPr>
                <w:sz w:val="23"/>
                <w:szCs w:val="23"/>
              </w:rPr>
              <w:t>’</w:t>
            </w:r>
            <w:r w:rsidRPr="00880F82">
              <w:rPr>
                <w:sz w:val="23"/>
                <w:szCs w:val="23"/>
              </w:rPr>
              <w:t xml:space="preserve">s </w:t>
            </w:r>
            <w:r>
              <w:rPr>
                <w:sz w:val="23"/>
                <w:szCs w:val="23"/>
              </w:rPr>
              <w:t>rugby development officer</w:t>
            </w:r>
            <w:r w:rsidR="00B535D7" w:rsidRPr="00B535D7">
              <w:rPr>
                <w:sz w:val="23"/>
                <w:szCs w:val="23"/>
              </w:rPr>
              <w:t xml:space="preserve"> to resource the Junior Academy and Pre Academy programmes </w:t>
            </w:r>
            <w:r>
              <w:rPr>
                <w:sz w:val="23"/>
                <w:szCs w:val="23"/>
              </w:rPr>
              <w:t>whilst ensuring a</w:t>
            </w:r>
            <w:r w:rsidR="00B535D7" w:rsidRPr="00B535D7">
              <w:rPr>
                <w:sz w:val="23"/>
                <w:szCs w:val="23"/>
              </w:rPr>
              <w:t xml:space="preserve"> balance with school rugby and educational requirements</w:t>
            </w:r>
            <w:r>
              <w:rPr>
                <w:sz w:val="23"/>
                <w:szCs w:val="23"/>
              </w:rPr>
              <w:t xml:space="preserve"> and providing an e</w:t>
            </w:r>
            <w:r w:rsidR="00B535D7" w:rsidRPr="00880F82">
              <w:rPr>
                <w:sz w:val="23"/>
                <w:szCs w:val="23"/>
              </w:rPr>
              <w:t>mphasis on enjoyment and meaningful player development.</w:t>
            </w:r>
          </w:p>
          <w:p w14:paraId="30018F7D" w14:textId="28CBF5E3" w:rsidR="00B535D7" w:rsidRPr="00B535D7" w:rsidRDefault="00880F82" w:rsidP="00880F82">
            <w:pPr>
              <w:pStyle w:val="Default"/>
              <w:numPr>
                <w:ilvl w:val="0"/>
                <w:numId w:val="3"/>
              </w:numPr>
              <w:ind w:left="313" w:hanging="284"/>
              <w:jc w:val="both"/>
              <w:rPr>
                <w:sz w:val="23"/>
                <w:szCs w:val="23"/>
              </w:rPr>
            </w:pPr>
            <w:r>
              <w:rPr>
                <w:sz w:val="23"/>
                <w:szCs w:val="23"/>
              </w:rPr>
              <w:t>Creating and maintaining a</w:t>
            </w:r>
            <w:r w:rsidR="00B535D7" w:rsidRPr="00B535D7">
              <w:rPr>
                <w:sz w:val="23"/>
                <w:szCs w:val="23"/>
              </w:rPr>
              <w:t xml:space="preserve"> respectful, inclusive and welcoming environment to all players and staff.</w:t>
            </w:r>
          </w:p>
          <w:p w14:paraId="333350A2" w14:textId="150793C9" w:rsidR="00887C05" w:rsidRPr="00887C05" w:rsidRDefault="00887C05" w:rsidP="00B535D7">
            <w:pPr>
              <w:pStyle w:val="Default"/>
              <w:ind w:left="313"/>
              <w:rPr>
                <w:sz w:val="23"/>
                <w:szCs w:val="23"/>
              </w:rPr>
            </w:pPr>
          </w:p>
        </w:tc>
      </w:tr>
      <w:tr w:rsidR="00B535D7" w14:paraId="526FBD45" w14:textId="77777777" w:rsidTr="00F96814">
        <w:trPr>
          <w:trHeight w:val="1400"/>
        </w:trPr>
        <w:tc>
          <w:tcPr>
            <w:tcW w:w="670" w:type="dxa"/>
          </w:tcPr>
          <w:p w14:paraId="5E067DCB" w14:textId="31C0F703" w:rsidR="00B535D7" w:rsidRDefault="004F3CCB" w:rsidP="00B535D7">
            <w:pPr>
              <w:pStyle w:val="Default"/>
              <w:rPr>
                <w:sz w:val="23"/>
                <w:szCs w:val="23"/>
              </w:rPr>
            </w:pPr>
            <w:r>
              <w:rPr>
                <w:sz w:val="23"/>
                <w:szCs w:val="23"/>
              </w:rPr>
              <w:t>3</w:t>
            </w:r>
            <w:r w:rsidR="00B535D7">
              <w:rPr>
                <w:sz w:val="23"/>
                <w:szCs w:val="23"/>
              </w:rPr>
              <w:t xml:space="preserve">. </w:t>
            </w:r>
          </w:p>
        </w:tc>
        <w:tc>
          <w:tcPr>
            <w:tcW w:w="3969" w:type="dxa"/>
          </w:tcPr>
          <w:p w14:paraId="3A14B794" w14:textId="2F3AE05B" w:rsidR="00B535D7" w:rsidRDefault="00B535D7" w:rsidP="00B535D7">
            <w:pPr>
              <w:pStyle w:val="Default"/>
              <w:rPr>
                <w:sz w:val="23"/>
                <w:szCs w:val="23"/>
              </w:rPr>
            </w:pPr>
            <w:r w:rsidRPr="00B535D7">
              <w:rPr>
                <w:sz w:val="23"/>
                <w:szCs w:val="23"/>
              </w:rPr>
              <w:t>Programme Content</w:t>
            </w:r>
          </w:p>
        </w:tc>
        <w:tc>
          <w:tcPr>
            <w:tcW w:w="4659" w:type="dxa"/>
          </w:tcPr>
          <w:p w14:paraId="4CFB4E39" w14:textId="1F54E3AF" w:rsidR="00B535D7" w:rsidRPr="00880F82" w:rsidRDefault="00B535D7" w:rsidP="00880F82">
            <w:pPr>
              <w:pStyle w:val="Default"/>
              <w:numPr>
                <w:ilvl w:val="0"/>
                <w:numId w:val="3"/>
              </w:numPr>
              <w:ind w:left="313" w:hanging="284"/>
              <w:jc w:val="both"/>
              <w:rPr>
                <w:sz w:val="23"/>
                <w:szCs w:val="23"/>
              </w:rPr>
            </w:pPr>
            <w:r w:rsidRPr="00880F82">
              <w:rPr>
                <w:sz w:val="23"/>
                <w:szCs w:val="23"/>
              </w:rPr>
              <w:t xml:space="preserve">Provision of educational/career support and advice </w:t>
            </w:r>
            <w:r w:rsidR="00880F82" w:rsidRPr="00880F82">
              <w:rPr>
                <w:sz w:val="23"/>
                <w:szCs w:val="23"/>
              </w:rPr>
              <w:t>to</w:t>
            </w:r>
            <w:r w:rsidRPr="00880F82">
              <w:rPr>
                <w:sz w:val="23"/>
                <w:szCs w:val="23"/>
              </w:rPr>
              <w:t xml:space="preserve"> players including</w:t>
            </w:r>
            <w:r w:rsidR="00880F82">
              <w:rPr>
                <w:sz w:val="23"/>
                <w:szCs w:val="23"/>
              </w:rPr>
              <w:t>,</w:t>
            </w:r>
            <w:r w:rsidRPr="00880F82">
              <w:rPr>
                <w:sz w:val="23"/>
                <w:szCs w:val="23"/>
              </w:rPr>
              <w:t xml:space="preserve"> </w:t>
            </w:r>
            <w:r w:rsidR="00880F82">
              <w:rPr>
                <w:sz w:val="23"/>
                <w:szCs w:val="23"/>
              </w:rPr>
              <w:t xml:space="preserve">but not limited to, </w:t>
            </w:r>
            <w:r w:rsidRPr="00880F82">
              <w:rPr>
                <w:sz w:val="23"/>
                <w:szCs w:val="23"/>
              </w:rPr>
              <w:t>liais</w:t>
            </w:r>
            <w:r w:rsidR="00880F82">
              <w:rPr>
                <w:sz w:val="23"/>
                <w:szCs w:val="23"/>
              </w:rPr>
              <w:t>ing</w:t>
            </w:r>
            <w:r w:rsidRPr="00880F82">
              <w:rPr>
                <w:sz w:val="23"/>
                <w:szCs w:val="23"/>
              </w:rPr>
              <w:t xml:space="preserve"> with tertiary providers for  individua</w:t>
            </w:r>
            <w:r w:rsidR="00880F82">
              <w:rPr>
                <w:sz w:val="23"/>
                <w:szCs w:val="23"/>
              </w:rPr>
              <w:t>l</w:t>
            </w:r>
            <w:r w:rsidRPr="00880F82">
              <w:rPr>
                <w:sz w:val="23"/>
                <w:szCs w:val="23"/>
              </w:rPr>
              <w:t>s within the programme.</w:t>
            </w:r>
          </w:p>
          <w:p w14:paraId="21C4ABCE" w14:textId="11CED835" w:rsidR="004F3CCB" w:rsidRPr="004F3CCB" w:rsidRDefault="004F3CCB" w:rsidP="004F3CCB">
            <w:pPr>
              <w:pStyle w:val="Default"/>
              <w:numPr>
                <w:ilvl w:val="0"/>
                <w:numId w:val="3"/>
              </w:numPr>
              <w:ind w:left="313" w:hanging="284"/>
              <w:jc w:val="both"/>
              <w:rPr>
                <w:sz w:val="23"/>
                <w:szCs w:val="23"/>
              </w:rPr>
            </w:pPr>
            <w:r w:rsidRPr="00B535D7">
              <w:rPr>
                <w:sz w:val="23"/>
                <w:szCs w:val="23"/>
              </w:rPr>
              <w:lastRenderedPageBreak/>
              <w:t>Professional development of players which will be NZRPA lead</w:t>
            </w:r>
            <w:r>
              <w:rPr>
                <w:sz w:val="23"/>
                <w:szCs w:val="23"/>
              </w:rPr>
              <w:t>.</w:t>
            </w:r>
          </w:p>
          <w:p w14:paraId="1B7C13CA" w14:textId="7E2D0FD0" w:rsidR="004F3CCB" w:rsidRDefault="004F3CCB" w:rsidP="00880F82">
            <w:pPr>
              <w:pStyle w:val="Default"/>
              <w:numPr>
                <w:ilvl w:val="0"/>
                <w:numId w:val="3"/>
              </w:numPr>
              <w:ind w:left="313" w:hanging="284"/>
              <w:jc w:val="both"/>
              <w:rPr>
                <w:sz w:val="23"/>
                <w:szCs w:val="23"/>
              </w:rPr>
            </w:pPr>
            <w:r>
              <w:rPr>
                <w:sz w:val="23"/>
                <w:szCs w:val="23"/>
              </w:rPr>
              <w:t>Facilitating the p</w:t>
            </w:r>
            <w:r w:rsidR="00B535D7" w:rsidRPr="00880F82">
              <w:rPr>
                <w:sz w:val="23"/>
                <w:szCs w:val="23"/>
              </w:rPr>
              <w:t>rovision of appropriate rugby specific education</w:t>
            </w:r>
            <w:r>
              <w:rPr>
                <w:sz w:val="23"/>
                <w:szCs w:val="23"/>
              </w:rPr>
              <w:t xml:space="preserve"> and </w:t>
            </w:r>
            <w:r w:rsidRPr="00880F82">
              <w:rPr>
                <w:sz w:val="23"/>
                <w:szCs w:val="23"/>
              </w:rPr>
              <w:t>mentoring to players</w:t>
            </w:r>
            <w:r>
              <w:rPr>
                <w:sz w:val="23"/>
                <w:szCs w:val="23"/>
              </w:rPr>
              <w:t xml:space="preserve"> in respect of:</w:t>
            </w:r>
          </w:p>
          <w:p w14:paraId="0BE7ABAF" w14:textId="1B47E0D2" w:rsidR="004F3CCB" w:rsidRDefault="004F3CCB" w:rsidP="004F3CCB">
            <w:pPr>
              <w:pStyle w:val="Default"/>
              <w:numPr>
                <w:ilvl w:val="0"/>
                <w:numId w:val="13"/>
              </w:numPr>
              <w:jc w:val="both"/>
              <w:rPr>
                <w:sz w:val="23"/>
                <w:szCs w:val="23"/>
              </w:rPr>
            </w:pPr>
            <w:r>
              <w:rPr>
                <w:sz w:val="23"/>
                <w:szCs w:val="23"/>
              </w:rPr>
              <w:t>tactical</w:t>
            </w:r>
            <w:r w:rsidR="00B535D7" w:rsidRPr="00880F82">
              <w:rPr>
                <w:sz w:val="23"/>
                <w:szCs w:val="23"/>
              </w:rPr>
              <w:t xml:space="preserve"> </w:t>
            </w:r>
            <w:r>
              <w:rPr>
                <w:sz w:val="23"/>
                <w:szCs w:val="23"/>
              </w:rPr>
              <w:t>knowledge and awareness;</w:t>
            </w:r>
          </w:p>
          <w:p w14:paraId="063AEFF0" w14:textId="2F888A0B" w:rsidR="00B535D7" w:rsidRPr="00B535D7" w:rsidRDefault="004F3CCB" w:rsidP="00880F82">
            <w:pPr>
              <w:pStyle w:val="Default"/>
              <w:numPr>
                <w:ilvl w:val="0"/>
                <w:numId w:val="13"/>
              </w:numPr>
              <w:jc w:val="both"/>
              <w:rPr>
                <w:sz w:val="23"/>
                <w:szCs w:val="23"/>
              </w:rPr>
            </w:pPr>
            <w:r>
              <w:rPr>
                <w:sz w:val="23"/>
                <w:szCs w:val="23"/>
              </w:rPr>
              <w:t>n</w:t>
            </w:r>
            <w:r w:rsidR="00B535D7" w:rsidRPr="00B535D7">
              <w:rPr>
                <w:sz w:val="23"/>
                <w:szCs w:val="23"/>
              </w:rPr>
              <w:t>utrition</w:t>
            </w:r>
            <w:r>
              <w:rPr>
                <w:sz w:val="23"/>
                <w:szCs w:val="23"/>
              </w:rPr>
              <w:t>;</w:t>
            </w:r>
          </w:p>
          <w:p w14:paraId="1E1386CF" w14:textId="242492DA" w:rsidR="00B535D7" w:rsidRPr="00B535D7" w:rsidRDefault="004F3CCB" w:rsidP="00880F82">
            <w:pPr>
              <w:pStyle w:val="Default"/>
              <w:numPr>
                <w:ilvl w:val="0"/>
                <w:numId w:val="13"/>
              </w:numPr>
              <w:jc w:val="both"/>
              <w:rPr>
                <w:sz w:val="23"/>
                <w:szCs w:val="23"/>
              </w:rPr>
            </w:pPr>
            <w:r>
              <w:rPr>
                <w:sz w:val="23"/>
                <w:szCs w:val="23"/>
              </w:rPr>
              <w:t>m</w:t>
            </w:r>
            <w:r w:rsidR="00B535D7" w:rsidRPr="00B535D7">
              <w:rPr>
                <w:sz w:val="23"/>
                <w:szCs w:val="23"/>
              </w:rPr>
              <w:t>ental skills</w:t>
            </w:r>
            <w:r>
              <w:rPr>
                <w:sz w:val="23"/>
                <w:szCs w:val="23"/>
              </w:rPr>
              <w:t>;</w:t>
            </w:r>
          </w:p>
          <w:p w14:paraId="6E2764A6" w14:textId="2A227A48" w:rsidR="00B535D7" w:rsidRPr="00B535D7" w:rsidRDefault="004F3CCB" w:rsidP="00880F82">
            <w:pPr>
              <w:pStyle w:val="Default"/>
              <w:numPr>
                <w:ilvl w:val="0"/>
                <w:numId w:val="13"/>
              </w:numPr>
              <w:jc w:val="both"/>
              <w:rPr>
                <w:sz w:val="23"/>
                <w:szCs w:val="23"/>
              </w:rPr>
            </w:pPr>
            <w:r>
              <w:rPr>
                <w:sz w:val="23"/>
                <w:szCs w:val="23"/>
              </w:rPr>
              <w:t>technical s</w:t>
            </w:r>
            <w:r w:rsidR="00B535D7" w:rsidRPr="00B535D7">
              <w:rPr>
                <w:sz w:val="23"/>
                <w:szCs w:val="23"/>
              </w:rPr>
              <w:t>kill development and specialised coaching sessions e.g. lineouts, kicking, front row</w:t>
            </w:r>
            <w:r w:rsidR="00880F82">
              <w:rPr>
                <w:sz w:val="23"/>
                <w:szCs w:val="23"/>
              </w:rPr>
              <w:t xml:space="preserve"> etc</w:t>
            </w:r>
            <w:r>
              <w:rPr>
                <w:sz w:val="23"/>
                <w:szCs w:val="23"/>
              </w:rPr>
              <w:t>;</w:t>
            </w:r>
            <w:r w:rsidR="00B535D7" w:rsidRPr="00B535D7">
              <w:rPr>
                <w:sz w:val="23"/>
                <w:szCs w:val="23"/>
              </w:rPr>
              <w:t xml:space="preserve"> </w:t>
            </w:r>
          </w:p>
          <w:p w14:paraId="784D3002" w14:textId="07B9E1C5" w:rsidR="00B535D7" w:rsidRPr="00B535D7" w:rsidRDefault="004F3CCB" w:rsidP="00880F82">
            <w:pPr>
              <w:pStyle w:val="Default"/>
              <w:numPr>
                <w:ilvl w:val="0"/>
                <w:numId w:val="13"/>
              </w:numPr>
              <w:jc w:val="both"/>
              <w:rPr>
                <w:sz w:val="23"/>
                <w:szCs w:val="23"/>
              </w:rPr>
            </w:pPr>
            <w:r>
              <w:rPr>
                <w:sz w:val="23"/>
                <w:szCs w:val="23"/>
              </w:rPr>
              <w:t>physical development</w:t>
            </w:r>
            <w:r w:rsidRPr="00B535D7">
              <w:rPr>
                <w:sz w:val="23"/>
                <w:szCs w:val="23"/>
              </w:rPr>
              <w:t xml:space="preserve"> </w:t>
            </w:r>
            <w:r>
              <w:rPr>
                <w:sz w:val="23"/>
                <w:szCs w:val="23"/>
              </w:rPr>
              <w:t>including s</w:t>
            </w:r>
            <w:r w:rsidR="00B535D7" w:rsidRPr="00B535D7">
              <w:rPr>
                <w:sz w:val="23"/>
                <w:szCs w:val="23"/>
              </w:rPr>
              <w:t xml:space="preserve">trength and conditioning coaching </w:t>
            </w:r>
            <w:r w:rsidR="00880F82">
              <w:rPr>
                <w:sz w:val="23"/>
                <w:szCs w:val="23"/>
              </w:rPr>
              <w:t>(</w:t>
            </w:r>
            <w:r w:rsidR="00B535D7" w:rsidRPr="00B535D7">
              <w:rPr>
                <w:sz w:val="23"/>
                <w:szCs w:val="23"/>
              </w:rPr>
              <w:t>with appropriate times available throughout the day / week to access a suitable training facility</w:t>
            </w:r>
            <w:r w:rsidR="00880F82">
              <w:rPr>
                <w:sz w:val="23"/>
                <w:szCs w:val="23"/>
              </w:rPr>
              <w:t>)</w:t>
            </w:r>
            <w:r>
              <w:rPr>
                <w:sz w:val="23"/>
                <w:szCs w:val="23"/>
              </w:rPr>
              <w:t>.</w:t>
            </w:r>
          </w:p>
          <w:p w14:paraId="4437B8BC" w14:textId="2AF30A58" w:rsidR="00B535D7" w:rsidRPr="00B535D7" w:rsidRDefault="00B535D7" w:rsidP="00880F82">
            <w:pPr>
              <w:pStyle w:val="Default"/>
              <w:numPr>
                <w:ilvl w:val="0"/>
                <w:numId w:val="3"/>
              </w:numPr>
              <w:ind w:left="313" w:hanging="284"/>
              <w:jc w:val="both"/>
              <w:rPr>
                <w:sz w:val="23"/>
                <w:szCs w:val="23"/>
              </w:rPr>
            </w:pPr>
            <w:r w:rsidRPr="00B535D7">
              <w:rPr>
                <w:sz w:val="23"/>
                <w:szCs w:val="23"/>
              </w:rPr>
              <w:t>Liais</w:t>
            </w:r>
            <w:r w:rsidR="00880F82">
              <w:rPr>
                <w:sz w:val="23"/>
                <w:szCs w:val="23"/>
              </w:rPr>
              <w:t xml:space="preserve">ing </w:t>
            </w:r>
            <w:r w:rsidRPr="00B535D7">
              <w:rPr>
                <w:sz w:val="23"/>
                <w:szCs w:val="23"/>
              </w:rPr>
              <w:t>with local employer</w:t>
            </w:r>
            <w:r w:rsidR="00880F82">
              <w:rPr>
                <w:sz w:val="23"/>
                <w:szCs w:val="23"/>
              </w:rPr>
              <w:t>s</w:t>
            </w:r>
            <w:r w:rsidRPr="00B535D7">
              <w:rPr>
                <w:sz w:val="23"/>
                <w:szCs w:val="23"/>
              </w:rPr>
              <w:t xml:space="preserve"> to seek out and provide employment opportunities for players where required.</w:t>
            </w:r>
          </w:p>
          <w:p w14:paraId="08414FBD" w14:textId="7BDE9B40" w:rsidR="00B535D7" w:rsidRPr="00B535D7" w:rsidRDefault="00880F82" w:rsidP="00880F82">
            <w:pPr>
              <w:pStyle w:val="Default"/>
              <w:numPr>
                <w:ilvl w:val="0"/>
                <w:numId w:val="3"/>
              </w:numPr>
              <w:ind w:left="313" w:hanging="284"/>
              <w:jc w:val="both"/>
              <w:rPr>
                <w:sz w:val="23"/>
                <w:szCs w:val="23"/>
              </w:rPr>
            </w:pPr>
            <w:r>
              <w:rPr>
                <w:sz w:val="23"/>
                <w:szCs w:val="23"/>
              </w:rPr>
              <w:t>Updat</w:t>
            </w:r>
            <w:r w:rsidR="004F3CCB">
              <w:rPr>
                <w:sz w:val="23"/>
                <w:szCs w:val="23"/>
              </w:rPr>
              <w:t>ing</w:t>
            </w:r>
            <w:r>
              <w:rPr>
                <w:sz w:val="23"/>
                <w:szCs w:val="23"/>
              </w:rPr>
              <w:t xml:space="preserve"> </w:t>
            </w:r>
            <w:r w:rsidR="00B535D7" w:rsidRPr="00B535D7">
              <w:rPr>
                <w:sz w:val="23"/>
                <w:szCs w:val="23"/>
              </w:rPr>
              <w:t>Athletes IPP and progress quarterly on SMARTABASE</w:t>
            </w:r>
            <w:r w:rsidR="004F3CCB">
              <w:rPr>
                <w:sz w:val="23"/>
                <w:szCs w:val="23"/>
              </w:rPr>
              <w:t>.</w:t>
            </w:r>
          </w:p>
          <w:p w14:paraId="4C9CBAC9" w14:textId="48EA8200" w:rsidR="00B535D7" w:rsidRPr="00B535D7" w:rsidRDefault="004F3CCB" w:rsidP="00880F82">
            <w:pPr>
              <w:pStyle w:val="Default"/>
              <w:numPr>
                <w:ilvl w:val="0"/>
                <w:numId w:val="3"/>
              </w:numPr>
              <w:ind w:left="313" w:hanging="284"/>
              <w:jc w:val="both"/>
              <w:rPr>
                <w:sz w:val="23"/>
                <w:szCs w:val="23"/>
              </w:rPr>
            </w:pPr>
            <w:r>
              <w:rPr>
                <w:sz w:val="23"/>
                <w:szCs w:val="23"/>
              </w:rPr>
              <w:t>Arranging m</w:t>
            </w:r>
            <w:r w:rsidR="00B535D7" w:rsidRPr="00B535D7">
              <w:rPr>
                <w:sz w:val="23"/>
                <w:szCs w:val="23"/>
              </w:rPr>
              <w:t xml:space="preserve">edical support that includes the ability to see a </w:t>
            </w:r>
            <w:r>
              <w:rPr>
                <w:sz w:val="23"/>
                <w:szCs w:val="23"/>
              </w:rPr>
              <w:t>d</w:t>
            </w:r>
            <w:r w:rsidR="00B535D7" w:rsidRPr="00B535D7">
              <w:rPr>
                <w:sz w:val="23"/>
                <w:szCs w:val="23"/>
              </w:rPr>
              <w:t xml:space="preserve">octor either at a weekly PU clinic or at the </w:t>
            </w:r>
            <w:r>
              <w:rPr>
                <w:sz w:val="23"/>
                <w:szCs w:val="23"/>
              </w:rPr>
              <w:t>d</w:t>
            </w:r>
            <w:r w:rsidR="00B535D7" w:rsidRPr="00B535D7">
              <w:rPr>
                <w:sz w:val="23"/>
                <w:szCs w:val="23"/>
              </w:rPr>
              <w:t>octor’s clinic with preferential booking</w:t>
            </w:r>
            <w:r>
              <w:rPr>
                <w:sz w:val="23"/>
                <w:szCs w:val="23"/>
              </w:rPr>
              <w:t>.</w:t>
            </w:r>
          </w:p>
          <w:p w14:paraId="12A691ED" w14:textId="77777777" w:rsidR="00B535D7" w:rsidRDefault="004F3CCB" w:rsidP="00880F82">
            <w:pPr>
              <w:pStyle w:val="Default"/>
              <w:numPr>
                <w:ilvl w:val="0"/>
                <w:numId w:val="3"/>
              </w:numPr>
              <w:ind w:left="313" w:hanging="284"/>
              <w:jc w:val="both"/>
              <w:rPr>
                <w:sz w:val="23"/>
                <w:szCs w:val="23"/>
              </w:rPr>
            </w:pPr>
            <w:r>
              <w:rPr>
                <w:sz w:val="23"/>
                <w:szCs w:val="23"/>
              </w:rPr>
              <w:t>Arranging p</w:t>
            </w:r>
            <w:r w:rsidR="00B535D7" w:rsidRPr="00B535D7">
              <w:rPr>
                <w:sz w:val="23"/>
                <w:szCs w:val="23"/>
              </w:rPr>
              <w:t>hysiotherapy support that includes the ability to be seen onsite or with preferential booking</w:t>
            </w:r>
            <w:r w:rsidR="00B535D7" w:rsidRPr="00B535D7">
              <w:rPr>
                <w:noProof/>
                <w:sz w:val="23"/>
                <w:szCs w:val="23"/>
              </w:rPr>
              <w:drawing>
                <wp:anchor distT="0" distB="0" distL="0" distR="0" simplePos="0" relativeHeight="251659264" behindDoc="0" locked="0" layoutInCell="1" allowOverlap="1" wp14:anchorId="4A770B8A" wp14:editId="54028E17">
                  <wp:simplePos x="0" y="0"/>
                  <wp:positionH relativeFrom="page">
                    <wp:posOffset>7498080</wp:posOffset>
                  </wp:positionH>
                  <wp:positionV relativeFrom="page">
                    <wp:posOffset>902207</wp:posOffset>
                  </wp:positionV>
                  <wp:extent cx="36576" cy="5084064"/>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6576" cy="5084064"/>
                          </a:xfrm>
                          <a:prstGeom prst="rect">
                            <a:avLst/>
                          </a:prstGeom>
                        </pic:spPr>
                      </pic:pic>
                    </a:graphicData>
                  </a:graphic>
                </wp:anchor>
              </w:drawing>
            </w:r>
            <w:r w:rsidR="00B535D7" w:rsidRPr="00B535D7">
              <w:rPr>
                <w:noProof/>
                <w:sz w:val="23"/>
                <w:szCs w:val="23"/>
              </w:rPr>
              <w:drawing>
                <wp:anchor distT="0" distB="0" distL="0" distR="0" simplePos="0" relativeHeight="251660288" behindDoc="0" locked="0" layoutInCell="1" allowOverlap="1" wp14:anchorId="0111E3D9" wp14:editId="265EA6FE">
                  <wp:simplePos x="0" y="0"/>
                  <wp:positionH relativeFrom="page">
                    <wp:posOffset>7510271</wp:posOffset>
                  </wp:positionH>
                  <wp:positionV relativeFrom="page">
                    <wp:posOffset>8936735</wp:posOffset>
                  </wp:positionV>
                  <wp:extent cx="36576" cy="1121664"/>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36576" cy="1121664"/>
                          </a:xfrm>
                          <a:prstGeom prst="rect">
                            <a:avLst/>
                          </a:prstGeom>
                        </pic:spPr>
                      </pic:pic>
                    </a:graphicData>
                  </a:graphic>
                </wp:anchor>
              </w:drawing>
            </w:r>
            <w:r w:rsidR="00B535D7">
              <w:rPr>
                <w:sz w:val="23"/>
                <w:szCs w:val="23"/>
              </w:rPr>
              <w:t>.</w:t>
            </w:r>
          </w:p>
          <w:p w14:paraId="7B4CF569" w14:textId="744B952B" w:rsidR="004F3CCB" w:rsidRPr="00B535D7" w:rsidRDefault="004F3CCB" w:rsidP="004F3CCB">
            <w:pPr>
              <w:pStyle w:val="Default"/>
              <w:ind w:left="313"/>
              <w:jc w:val="both"/>
              <w:rPr>
                <w:sz w:val="23"/>
                <w:szCs w:val="23"/>
              </w:rPr>
            </w:pPr>
          </w:p>
        </w:tc>
      </w:tr>
      <w:tr w:rsidR="00B535D7" w14:paraId="4A8BA041" w14:textId="77777777" w:rsidTr="0030536C">
        <w:trPr>
          <w:trHeight w:val="1830"/>
        </w:trPr>
        <w:tc>
          <w:tcPr>
            <w:tcW w:w="670" w:type="dxa"/>
          </w:tcPr>
          <w:p w14:paraId="23BCF149" w14:textId="3413B635" w:rsidR="00B535D7" w:rsidRDefault="004F3CCB" w:rsidP="00B535D7">
            <w:pPr>
              <w:pStyle w:val="Default"/>
              <w:rPr>
                <w:sz w:val="23"/>
                <w:szCs w:val="23"/>
              </w:rPr>
            </w:pPr>
            <w:r>
              <w:rPr>
                <w:sz w:val="23"/>
                <w:szCs w:val="23"/>
              </w:rPr>
              <w:lastRenderedPageBreak/>
              <w:t>4</w:t>
            </w:r>
            <w:r w:rsidR="00B535D7">
              <w:rPr>
                <w:sz w:val="23"/>
                <w:szCs w:val="23"/>
              </w:rPr>
              <w:t xml:space="preserve">. </w:t>
            </w:r>
          </w:p>
        </w:tc>
        <w:tc>
          <w:tcPr>
            <w:tcW w:w="3969" w:type="dxa"/>
          </w:tcPr>
          <w:p w14:paraId="2281429B" w14:textId="7860C995" w:rsidR="00B535D7" w:rsidRDefault="00B535D7" w:rsidP="00B535D7">
            <w:pPr>
              <w:pStyle w:val="Default"/>
              <w:rPr>
                <w:sz w:val="23"/>
                <w:szCs w:val="23"/>
              </w:rPr>
            </w:pPr>
            <w:r w:rsidRPr="00B535D7">
              <w:rPr>
                <w:sz w:val="23"/>
                <w:szCs w:val="23"/>
              </w:rPr>
              <w:t>Marketing</w:t>
            </w:r>
          </w:p>
        </w:tc>
        <w:tc>
          <w:tcPr>
            <w:tcW w:w="4659" w:type="dxa"/>
          </w:tcPr>
          <w:p w14:paraId="67E705FD" w14:textId="35F90D43" w:rsidR="00B535D7" w:rsidRPr="00B535D7" w:rsidRDefault="00B535D7" w:rsidP="004F3CCB">
            <w:pPr>
              <w:pStyle w:val="Default"/>
              <w:numPr>
                <w:ilvl w:val="0"/>
                <w:numId w:val="3"/>
              </w:numPr>
              <w:ind w:left="313" w:hanging="284"/>
              <w:jc w:val="both"/>
              <w:rPr>
                <w:sz w:val="23"/>
                <w:szCs w:val="23"/>
              </w:rPr>
            </w:pPr>
            <w:r w:rsidRPr="00B535D7">
              <w:rPr>
                <w:sz w:val="23"/>
                <w:szCs w:val="23"/>
              </w:rPr>
              <w:t>Undertake/contribute to marketing activities that raise the profile of the women</w:t>
            </w:r>
            <w:r w:rsidR="004F3CCB">
              <w:rPr>
                <w:sz w:val="23"/>
                <w:szCs w:val="23"/>
              </w:rPr>
              <w:t>’</w:t>
            </w:r>
            <w:r w:rsidRPr="00B535D7">
              <w:rPr>
                <w:sz w:val="23"/>
                <w:szCs w:val="23"/>
              </w:rPr>
              <w:t xml:space="preserve">s </w:t>
            </w:r>
            <w:r w:rsidR="004F3CCB">
              <w:rPr>
                <w:sz w:val="23"/>
                <w:szCs w:val="23"/>
              </w:rPr>
              <w:t xml:space="preserve">high performance </w:t>
            </w:r>
            <w:r w:rsidRPr="00B535D7">
              <w:rPr>
                <w:sz w:val="23"/>
                <w:szCs w:val="23"/>
              </w:rPr>
              <w:t>programme</w:t>
            </w:r>
            <w:r w:rsidR="004F3CCB">
              <w:rPr>
                <w:sz w:val="23"/>
                <w:szCs w:val="23"/>
              </w:rPr>
              <w:t>,</w:t>
            </w:r>
            <w:r w:rsidRPr="00B535D7">
              <w:rPr>
                <w:sz w:val="23"/>
                <w:szCs w:val="23"/>
              </w:rPr>
              <w:t xml:space="preserve"> as required</w:t>
            </w:r>
            <w:r w:rsidR="004F3CCB">
              <w:rPr>
                <w:sz w:val="23"/>
                <w:szCs w:val="23"/>
              </w:rPr>
              <w:t>.</w:t>
            </w:r>
          </w:p>
          <w:p w14:paraId="26C76572" w14:textId="15D4C6C8" w:rsidR="00B535D7" w:rsidRDefault="00B535D7" w:rsidP="004F3CCB">
            <w:pPr>
              <w:pStyle w:val="Default"/>
              <w:numPr>
                <w:ilvl w:val="0"/>
                <w:numId w:val="3"/>
              </w:numPr>
              <w:ind w:left="313" w:hanging="284"/>
              <w:jc w:val="both"/>
              <w:rPr>
                <w:sz w:val="23"/>
                <w:szCs w:val="23"/>
              </w:rPr>
            </w:pPr>
            <w:r w:rsidRPr="00B535D7">
              <w:rPr>
                <w:sz w:val="23"/>
                <w:szCs w:val="23"/>
              </w:rPr>
              <w:t xml:space="preserve">Share </w:t>
            </w:r>
            <w:r w:rsidR="004F3CCB">
              <w:rPr>
                <w:sz w:val="23"/>
                <w:szCs w:val="23"/>
              </w:rPr>
              <w:t xml:space="preserve">non-confidential </w:t>
            </w:r>
            <w:r w:rsidRPr="00B535D7">
              <w:rPr>
                <w:sz w:val="23"/>
                <w:szCs w:val="23"/>
              </w:rPr>
              <w:t>information on the women</w:t>
            </w:r>
            <w:r w:rsidR="004F3CCB">
              <w:rPr>
                <w:sz w:val="23"/>
                <w:szCs w:val="23"/>
              </w:rPr>
              <w:t>’</w:t>
            </w:r>
            <w:r w:rsidRPr="00B535D7">
              <w:rPr>
                <w:sz w:val="23"/>
                <w:szCs w:val="23"/>
              </w:rPr>
              <w:t xml:space="preserve">s </w:t>
            </w:r>
            <w:r w:rsidR="004F3CCB">
              <w:rPr>
                <w:sz w:val="23"/>
                <w:szCs w:val="23"/>
              </w:rPr>
              <w:t xml:space="preserve">high performance </w:t>
            </w:r>
            <w:r w:rsidRPr="00B535D7">
              <w:rPr>
                <w:sz w:val="23"/>
                <w:szCs w:val="23"/>
              </w:rPr>
              <w:t>programme with counterparts in other unions</w:t>
            </w:r>
            <w:r w:rsidR="004F3CCB">
              <w:rPr>
                <w:sz w:val="23"/>
                <w:szCs w:val="23"/>
              </w:rPr>
              <w:t>.</w:t>
            </w:r>
          </w:p>
        </w:tc>
      </w:tr>
      <w:tr w:rsidR="00B535D7" w14:paraId="5BB10B05" w14:textId="77777777" w:rsidTr="0030536C">
        <w:trPr>
          <w:trHeight w:val="1830"/>
        </w:trPr>
        <w:tc>
          <w:tcPr>
            <w:tcW w:w="670" w:type="dxa"/>
          </w:tcPr>
          <w:p w14:paraId="34C5CCE1" w14:textId="431C4971" w:rsidR="00B535D7" w:rsidRDefault="004F3CCB" w:rsidP="00B535D7">
            <w:pPr>
              <w:pStyle w:val="Default"/>
              <w:rPr>
                <w:sz w:val="23"/>
                <w:szCs w:val="23"/>
              </w:rPr>
            </w:pPr>
            <w:r>
              <w:rPr>
                <w:sz w:val="23"/>
                <w:szCs w:val="23"/>
              </w:rPr>
              <w:lastRenderedPageBreak/>
              <w:t>5</w:t>
            </w:r>
            <w:r w:rsidR="00B535D7">
              <w:rPr>
                <w:sz w:val="23"/>
                <w:szCs w:val="23"/>
              </w:rPr>
              <w:t>.</w:t>
            </w:r>
          </w:p>
        </w:tc>
        <w:tc>
          <w:tcPr>
            <w:tcW w:w="3969" w:type="dxa"/>
          </w:tcPr>
          <w:p w14:paraId="23519860" w14:textId="0466F1F8" w:rsidR="00B535D7" w:rsidRDefault="00B535D7" w:rsidP="00B535D7">
            <w:pPr>
              <w:pStyle w:val="Default"/>
              <w:rPr>
                <w:sz w:val="23"/>
                <w:szCs w:val="23"/>
              </w:rPr>
            </w:pPr>
            <w:r w:rsidRPr="00B535D7">
              <w:rPr>
                <w:sz w:val="23"/>
                <w:szCs w:val="23"/>
              </w:rPr>
              <w:t xml:space="preserve">Financial </w:t>
            </w:r>
            <w:r>
              <w:rPr>
                <w:sz w:val="23"/>
                <w:szCs w:val="23"/>
              </w:rPr>
              <w:t>M</w:t>
            </w:r>
            <w:r w:rsidRPr="00B535D7">
              <w:rPr>
                <w:sz w:val="23"/>
                <w:szCs w:val="23"/>
              </w:rPr>
              <w:t>anagement</w:t>
            </w:r>
          </w:p>
        </w:tc>
        <w:tc>
          <w:tcPr>
            <w:tcW w:w="4659" w:type="dxa"/>
          </w:tcPr>
          <w:p w14:paraId="463F1FC6" w14:textId="7BA91E91" w:rsidR="00B535D7" w:rsidRPr="00B535D7" w:rsidRDefault="00B535D7" w:rsidP="004F3CCB">
            <w:pPr>
              <w:pStyle w:val="Default"/>
              <w:numPr>
                <w:ilvl w:val="0"/>
                <w:numId w:val="3"/>
              </w:numPr>
              <w:ind w:left="313" w:hanging="284"/>
              <w:jc w:val="both"/>
              <w:rPr>
                <w:sz w:val="23"/>
                <w:szCs w:val="23"/>
              </w:rPr>
            </w:pPr>
            <w:r w:rsidRPr="00B535D7">
              <w:rPr>
                <w:sz w:val="23"/>
                <w:szCs w:val="23"/>
              </w:rPr>
              <w:t xml:space="preserve">Responsibility for the </w:t>
            </w:r>
            <w:r w:rsidR="004F3CCB">
              <w:rPr>
                <w:sz w:val="23"/>
                <w:szCs w:val="23"/>
              </w:rPr>
              <w:t>management</w:t>
            </w:r>
            <w:r w:rsidRPr="00B535D7">
              <w:rPr>
                <w:sz w:val="23"/>
                <w:szCs w:val="23"/>
              </w:rPr>
              <w:t xml:space="preserve"> and monitoring of the women</w:t>
            </w:r>
            <w:r w:rsidR="004F3CCB">
              <w:rPr>
                <w:sz w:val="23"/>
                <w:szCs w:val="23"/>
              </w:rPr>
              <w:t>’</w:t>
            </w:r>
            <w:r w:rsidRPr="00B535D7">
              <w:rPr>
                <w:sz w:val="23"/>
                <w:szCs w:val="23"/>
              </w:rPr>
              <w:t xml:space="preserve">s </w:t>
            </w:r>
            <w:r w:rsidR="004F3CCB">
              <w:rPr>
                <w:sz w:val="23"/>
                <w:szCs w:val="23"/>
              </w:rPr>
              <w:t xml:space="preserve">high performance programme </w:t>
            </w:r>
            <w:r w:rsidRPr="00B535D7">
              <w:rPr>
                <w:sz w:val="23"/>
                <w:szCs w:val="23"/>
              </w:rPr>
              <w:t>budget.</w:t>
            </w:r>
          </w:p>
          <w:p w14:paraId="6B565DDF" w14:textId="77777777" w:rsidR="00B535D7" w:rsidRDefault="00B535D7" w:rsidP="004F3CCB">
            <w:pPr>
              <w:pStyle w:val="Default"/>
              <w:numPr>
                <w:ilvl w:val="0"/>
                <w:numId w:val="3"/>
              </w:numPr>
              <w:ind w:left="313" w:hanging="284"/>
              <w:jc w:val="both"/>
              <w:rPr>
                <w:sz w:val="23"/>
                <w:szCs w:val="23"/>
              </w:rPr>
            </w:pPr>
            <w:r w:rsidRPr="00B535D7">
              <w:rPr>
                <w:sz w:val="23"/>
                <w:szCs w:val="23"/>
              </w:rPr>
              <w:t xml:space="preserve">Provision of reports/information to the </w:t>
            </w:r>
            <w:r w:rsidR="004F3CCB">
              <w:rPr>
                <w:sz w:val="23"/>
                <w:szCs w:val="23"/>
              </w:rPr>
              <w:t>Director of Rugby</w:t>
            </w:r>
            <w:r w:rsidRPr="00B535D7">
              <w:rPr>
                <w:sz w:val="23"/>
                <w:szCs w:val="23"/>
              </w:rPr>
              <w:t xml:space="preserve"> and </w:t>
            </w:r>
            <w:r w:rsidR="004F3CCB">
              <w:rPr>
                <w:sz w:val="23"/>
                <w:szCs w:val="23"/>
              </w:rPr>
              <w:t xml:space="preserve">the CEO </w:t>
            </w:r>
            <w:r w:rsidRPr="00B535D7">
              <w:rPr>
                <w:sz w:val="23"/>
                <w:szCs w:val="23"/>
              </w:rPr>
              <w:t xml:space="preserve">on progress and </w:t>
            </w:r>
            <w:r w:rsidR="004F3CCB">
              <w:rPr>
                <w:sz w:val="23"/>
                <w:szCs w:val="23"/>
              </w:rPr>
              <w:t xml:space="preserve">potential </w:t>
            </w:r>
            <w:r w:rsidRPr="00B535D7">
              <w:rPr>
                <w:sz w:val="23"/>
                <w:szCs w:val="23"/>
              </w:rPr>
              <w:t xml:space="preserve">variances </w:t>
            </w:r>
            <w:r w:rsidR="004F3CCB">
              <w:rPr>
                <w:sz w:val="23"/>
                <w:szCs w:val="23"/>
              </w:rPr>
              <w:t xml:space="preserve">(if any) </w:t>
            </w:r>
            <w:r w:rsidRPr="00B535D7">
              <w:rPr>
                <w:sz w:val="23"/>
                <w:szCs w:val="23"/>
              </w:rPr>
              <w:t>throughout the year</w:t>
            </w:r>
            <w:r w:rsidR="004F3CCB">
              <w:rPr>
                <w:sz w:val="23"/>
                <w:szCs w:val="23"/>
              </w:rPr>
              <w:t>.</w:t>
            </w:r>
          </w:p>
          <w:p w14:paraId="0C4F5D0A" w14:textId="5242E4F5" w:rsidR="004F3CCB" w:rsidRDefault="004F3CCB" w:rsidP="004F3CCB">
            <w:pPr>
              <w:pStyle w:val="Default"/>
              <w:ind w:left="313"/>
              <w:rPr>
                <w:sz w:val="23"/>
                <w:szCs w:val="23"/>
              </w:rPr>
            </w:pPr>
          </w:p>
        </w:tc>
      </w:tr>
      <w:tr w:rsidR="00B535D7" w14:paraId="45D9B82F" w14:textId="77777777" w:rsidTr="0030536C">
        <w:trPr>
          <w:trHeight w:val="1830"/>
        </w:trPr>
        <w:tc>
          <w:tcPr>
            <w:tcW w:w="670" w:type="dxa"/>
          </w:tcPr>
          <w:p w14:paraId="0D089A88" w14:textId="5DD2F644" w:rsidR="00B535D7" w:rsidRDefault="004F3CCB" w:rsidP="00B535D7">
            <w:pPr>
              <w:pStyle w:val="Default"/>
              <w:rPr>
                <w:sz w:val="23"/>
                <w:szCs w:val="23"/>
              </w:rPr>
            </w:pPr>
            <w:r>
              <w:rPr>
                <w:sz w:val="23"/>
                <w:szCs w:val="23"/>
              </w:rPr>
              <w:t>6.</w:t>
            </w:r>
          </w:p>
        </w:tc>
        <w:tc>
          <w:tcPr>
            <w:tcW w:w="3969" w:type="dxa"/>
          </w:tcPr>
          <w:p w14:paraId="1E1D0F34" w14:textId="2CD455D6" w:rsidR="00B535D7" w:rsidRDefault="00B535D7" w:rsidP="00B535D7">
            <w:pPr>
              <w:pStyle w:val="Default"/>
              <w:rPr>
                <w:sz w:val="23"/>
                <w:szCs w:val="23"/>
              </w:rPr>
            </w:pPr>
            <w:r w:rsidRPr="00B535D7">
              <w:rPr>
                <w:sz w:val="23"/>
                <w:szCs w:val="23"/>
              </w:rPr>
              <w:t>Women</w:t>
            </w:r>
            <w:r>
              <w:rPr>
                <w:sz w:val="23"/>
                <w:szCs w:val="23"/>
              </w:rPr>
              <w:t>’</w:t>
            </w:r>
            <w:r w:rsidRPr="00B535D7">
              <w:rPr>
                <w:sz w:val="23"/>
                <w:szCs w:val="23"/>
              </w:rPr>
              <w:t>s High Performa</w:t>
            </w:r>
            <w:r>
              <w:rPr>
                <w:sz w:val="23"/>
                <w:szCs w:val="23"/>
              </w:rPr>
              <w:t>nc</w:t>
            </w:r>
            <w:r w:rsidRPr="00B535D7">
              <w:rPr>
                <w:sz w:val="23"/>
                <w:szCs w:val="23"/>
              </w:rPr>
              <w:t xml:space="preserve">e </w:t>
            </w:r>
            <w:r>
              <w:rPr>
                <w:sz w:val="23"/>
                <w:szCs w:val="23"/>
              </w:rPr>
              <w:t>M</w:t>
            </w:r>
            <w:r w:rsidRPr="00B535D7">
              <w:rPr>
                <w:sz w:val="23"/>
                <w:szCs w:val="23"/>
              </w:rPr>
              <w:t>anager.</w:t>
            </w:r>
          </w:p>
        </w:tc>
        <w:tc>
          <w:tcPr>
            <w:tcW w:w="4659" w:type="dxa"/>
          </w:tcPr>
          <w:p w14:paraId="5BDCEF6B" w14:textId="5F7A638D" w:rsidR="00B535D7" w:rsidRPr="004F3CCB" w:rsidRDefault="00B535D7" w:rsidP="004F3CCB">
            <w:pPr>
              <w:pStyle w:val="Default"/>
              <w:numPr>
                <w:ilvl w:val="0"/>
                <w:numId w:val="3"/>
              </w:numPr>
              <w:ind w:left="313" w:hanging="284"/>
              <w:jc w:val="both"/>
              <w:rPr>
                <w:sz w:val="23"/>
                <w:szCs w:val="23"/>
              </w:rPr>
            </w:pPr>
            <w:r w:rsidRPr="00B535D7">
              <w:rPr>
                <w:sz w:val="23"/>
                <w:szCs w:val="23"/>
              </w:rPr>
              <w:t>Work closely with the NZRU Development Managers and the NZ Rugby Players Association to ensure that the non-rugby</w:t>
            </w:r>
            <w:r w:rsidR="004F3CCB">
              <w:rPr>
                <w:sz w:val="23"/>
                <w:szCs w:val="23"/>
              </w:rPr>
              <w:t xml:space="preserve"> </w:t>
            </w:r>
            <w:r w:rsidRPr="004F3CCB">
              <w:rPr>
                <w:sz w:val="23"/>
                <w:szCs w:val="23"/>
              </w:rPr>
              <w:t>development of high performance players is well balanced and coordinated.</w:t>
            </w:r>
          </w:p>
        </w:tc>
      </w:tr>
    </w:tbl>
    <w:p w14:paraId="1E5EAA93" w14:textId="77777777" w:rsidR="0030536C" w:rsidRDefault="0030536C" w:rsidP="000171EA">
      <w:pPr>
        <w:ind w:left="600" w:hanging="600"/>
        <w:rPr>
          <w:rFonts w:ascii="Arial" w:hAnsi="Arial" w:cs="Arial"/>
          <w:sz w:val="20"/>
          <w:szCs w:val="20"/>
        </w:rPr>
      </w:pPr>
    </w:p>
    <w:p w14:paraId="3D4CE07A" w14:textId="77777777" w:rsidR="007A2506" w:rsidRDefault="007A2506" w:rsidP="007A2506">
      <w:pPr>
        <w:pStyle w:val="Default"/>
      </w:pPr>
    </w:p>
    <w:p w14:paraId="01400FC8" w14:textId="12DE0FC4" w:rsidR="007A2506" w:rsidRPr="007A2506" w:rsidRDefault="00F96814" w:rsidP="007A2506">
      <w:pPr>
        <w:pStyle w:val="Default"/>
        <w:rPr>
          <w:rFonts w:ascii="Arial" w:hAnsi="Arial" w:cs="Arial"/>
          <w:sz w:val="20"/>
          <w:szCs w:val="20"/>
        </w:rPr>
      </w:pPr>
      <w:r>
        <w:rPr>
          <w:b/>
          <w:bCs/>
          <w:i/>
          <w:iCs/>
          <w:sz w:val="18"/>
          <w:szCs w:val="18"/>
        </w:rPr>
        <w:t xml:space="preserve">*Note: </w:t>
      </w:r>
      <w:r>
        <w:rPr>
          <w:i/>
          <w:iCs/>
          <w:sz w:val="18"/>
          <w:szCs w:val="18"/>
        </w:rPr>
        <w:t>This job description provides an indicative outline of the purpose and accountabilities of the position. Specific performance requirements and expectations will be agreed in an annual performance agreement. In addition to your job description, you will / may be required from time to time to perform any other duties (this includes special projects) which are reasonably incidental to your position, as directed by your direct manager. Job descriptions may be amended from time to time in consultation with you, if deemed necessary aligned to operational requirements.</w:t>
      </w:r>
    </w:p>
    <w:sectPr w:rsidR="007A2506" w:rsidRPr="007A2506" w:rsidSect="00250FEB">
      <w:headerReference w:type="default" r:id="rId10"/>
      <w:footerReference w:type="default" r:id="rId11"/>
      <w:pgSz w:w="11906" w:h="16838" w:code="9"/>
      <w:pgMar w:top="3055" w:right="1106" w:bottom="2336" w:left="1200" w:header="709" w:footer="1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C7CFD" w14:textId="77777777" w:rsidR="005A3C8B" w:rsidRDefault="005A3C8B">
      <w:r>
        <w:separator/>
      </w:r>
    </w:p>
  </w:endnote>
  <w:endnote w:type="continuationSeparator" w:id="0">
    <w:p w14:paraId="5B09670F" w14:textId="77777777" w:rsidR="005A3C8B" w:rsidRDefault="005A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161C" w14:textId="68C9E560" w:rsidR="00EF3A08" w:rsidRPr="00291912" w:rsidRDefault="00AD1AE8" w:rsidP="009C0372">
    <w:pPr>
      <w:pStyle w:val="Footer"/>
      <w:ind w:left="400"/>
      <w:jc w:val="center"/>
    </w:pPr>
    <w:r>
      <w:rPr>
        <w:noProof/>
      </w:rPr>
      <w:drawing>
        <wp:inline distT="0" distB="0" distL="0" distR="0" wp14:anchorId="447C8FB9" wp14:editId="4DB47694">
          <wp:extent cx="6036310" cy="885450"/>
          <wp:effectExtent l="0" t="0" r="2540" b="0"/>
          <wp:docPr id="2" name="Picture 2" descr="cid:image002.png@01D3D016.F64BF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D016.F64BFF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72527" cy="890763"/>
                  </a:xfrm>
                  <a:prstGeom prst="rect">
                    <a:avLst/>
                  </a:prstGeom>
                  <a:noFill/>
                  <a:ln>
                    <a:noFill/>
                  </a:ln>
                </pic:spPr>
              </pic:pic>
            </a:graphicData>
          </a:graphic>
        </wp:inline>
      </w:drawing>
    </w:r>
    <w:r w:rsidR="002919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BF73" w14:textId="77777777" w:rsidR="005A3C8B" w:rsidRDefault="005A3C8B">
      <w:r>
        <w:separator/>
      </w:r>
    </w:p>
  </w:footnote>
  <w:footnote w:type="continuationSeparator" w:id="0">
    <w:p w14:paraId="62A148D8" w14:textId="77777777" w:rsidR="005A3C8B" w:rsidRDefault="005A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DC14" w14:textId="77777777" w:rsidR="00826FF0" w:rsidRPr="00A83B90" w:rsidRDefault="006A7DF6" w:rsidP="00826FF0">
    <w:pPr>
      <w:ind w:right="-45"/>
      <w:jc w:val="right"/>
      <w:rPr>
        <w:rFonts w:ascii="Arial Narrow" w:hAnsi="Arial Narrow"/>
        <w:b/>
        <w:sz w:val="36"/>
      </w:rPr>
    </w:pPr>
    <w:r>
      <w:rPr>
        <w:noProof/>
        <w:lang w:val="en-NZ" w:eastAsia="en-NZ"/>
      </w:rPr>
      <w:drawing>
        <wp:anchor distT="0" distB="0" distL="114300" distR="114300" simplePos="0" relativeHeight="251657216" behindDoc="0" locked="0" layoutInCell="1" allowOverlap="1" wp14:anchorId="342B2CF9" wp14:editId="7769247F">
          <wp:simplePos x="0" y="0"/>
          <wp:positionH relativeFrom="column">
            <wp:posOffset>0</wp:posOffset>
          </wp:positionH>
          <wp:positionV relativeFrom="paragraph">
            <wp:posOffset>4445</wp:posOffset>
          </wp:positionV>
          <wp:extent cx="746760" cy="914400"/>
          <wp:effectExtent l="19050" t="0" r="0" b="0"/>
          <wp:wrapNone/>
          <wp:docPr id="3" name="Picture 3" descr="CMRFU Crest- Embossed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RFU Crest- Embossed 08"/>
                  <pic:cNvPicPr>
                    <a:picLocks noChangeAspect="1" noChangeArrowheads="1"/>
                  </pic:cNvPicPr>
                </pic:nvPicPr>
                <pic:blipFill>
                  <a:blip r:embed="rId1"/>
                  <a:srcRect/>
                  <a:stretch>
                    <a:fillRect/>
                  </a:stretch>
                </pic:blipFill>
                <pic:spPr bwMode="auto">
                  <a:xfrm>
                    <a:off x="0" y="0"/>
                    <a:ext cx="746760" cy="914400"/>
                  </a:xfrm>
                  <a:prstGeom prst="rect">
                    <a:avLst/>
                  </a:prstGeom>
                  <a:noFill/>
                  <a:ln w="9525">
                    <a:noFill/>
                    <a:miter lim="800000"/>
                    <a:headEnd/>
                    <a:tailEnd/>
                  </a:ln>
                </pic:spPr>
              </pic:pic>
            </a:graphicData>
          </a:graphic>
        </wp:anchor>
      </w:drawing>
    </w:r>
    <w:r w:rsidR="00826FF0" w:rsidRPr="00A83B90">
      <w:rPr>
        <w:rFonts w:ascii="Arial Narrow" w:hAnsi="Arial Narrow"/>
        <w:b/>
        <w:sz w:val="36"/>
      </w:rPr>
      <w:t>Counties Manukau Rugby Football Union</w:t>
    </w:r>
    <w:r w:rsidR="006958FB">
      <w:rPr>
        <w:rFonts w:ascii="Arial Narrow" w:hAnsi="Arial Narrow"/>
        <w:b/>
        <w:sz w:val="36"/>
      </w:rPr>
      <w:t xml:space="preserve"> Inc</w:t>
    </w:r>
  </w:p>
  <w:p w14:paraId="1793EF4B" w14:textId="77777777" w:rsidR="00826FF0" w:rsidRPr="00401EB2" w:rsidRDefault="00826FF0" w:rsidP="00826FF0">
    <w:pPr>
      <w:pStyle w:val="Header"/>
      <w:ind w:right="5"/>
      <w:jc w:val="right"/>
      <w:rPr>
        <w:rFonts w:ascii="Arial Narrow" w:hAnsi="Arial Narrow" w:cs="Arial"/>
        <w:sz w:val="6"/>
        <w:szCs w:val="18"/>
      </w:rPr>
    </w:pPr>
  </w:p>
  <w:p w14:paraId="214FC5D2" w14:textId="77777777" w:rsidR="00826FF0" w:rsidRPr="00576946" w:rsidRDefault="00826FF0" w:rsidP="00826FF0">
    <w:pPr>
      <w:pStyle w:val="Header"/>
      <w:ind w:right="5"/>
      <w:jc w:val="right"/>
      <w:rPr>
        <w:rFonts w:ascii="Arial Narrow" w:hAnsi="Arial Narrow" w:cs="Arial"/>
        <w:sz w:val="18"/>
        <w:szCs w:val="18"/>
      </w:rPr>
    </w:pPr>
    <w:r>
      <w:rPr>
        <w:rFonts w:ascii="Arial Narrow" w:hAnsi="Arial Narrow" w:cs="Arial"/>
        <w:sz w:val="18"/>
        <w:szCs w:val="18"/>
      </w:rPr>
      <w:t>ECOLight Stadium</w:t>
    </w:r>
  </w:p>
  <w:p w14:paraId="0C64DE43" w14:textId="77777777" w:rsidR="00826FF0" w:rsidRPr="001B24C7" w:rsidRDefault="00826FF0" w:rsidP="00826FF0">
    <w:pPr>
      <w:pStyle w:val="Header"/>
      <w:ind w:right="5"/>
      <w:jc w:val="right"/>
      <w:rPr>
        <w:rFonts w:ascii="Arial Narrow" w:hAnsi="Arial Narrow" w:cs="Arial"/>
        <w:sz w:val="16"/>
        <w:szCs w:val="18"/>
      </w:rPr>
    </w:pPr>
    <w:smartTag w:uri="urn:schemas-microsoft-com:office:smarttags" w:element="Street">
      <w:smartTag w:uri="urn:schemas-microsoft-com:office:smarttags" w:element="address">
        <w:r w:rsidRPr="001B24C7">
          <w:rPr>
            <w:rFonts w:ascii="Arial Narrow" w:hAnsi="Arial Narrow" w:cs="Arial"/>
            <w:sz w:val="16"/>
            <w:szCs w:val="18"/>
          </w:rPr>
          <w:t>Cnr Franklin Road</w:t>
        </w:r>
      </w:smartTag>
    </w:smartTag>
    <w:r w:rsidRPr="001B24C7">
      <w:rPr>
        <w:rFonts w:ascii="Arial Narrow" w:hAnsi="Arial Narrow" w:cs="Arial"/>
        <w:sz w:val="16"/>
        <w:szCs w:val="18"/>
      </w:rPr>
      <w:t xml:space="preserve"> &amp; </w:t>
    </w:r>
    <w:smartTag w:uri="urn:schemas-microsoft-com:office:smarttags" w:element="Street">
      <w:smartTag w:uri="urn:schemas-microsoft-com:office:smarttags" w:element="address">
        <w:r w:rsidRPr="001B24C7">
          <w:rPr>
            <w:rFonts w:ascii="Arial Narrow" w:hAnsi="Arial Narrow" w:cs="Arial"/>
            <w:sz w:val="16"/>
            <w:szCs w:val="18"/>
          </w:rPr>
          <w:t>Stadium Drive</w:t>
        </w:r>
      </w:smartTag>
    </w:smartTag>
    <w:r w:rsidRPr="001B24C7">
      <w:rPr>
        <w:rFonts w:ascii="Arial Narrow" w:hAnsi="Arial Narrow" w:cs="Arial"/>
        <w:sz w:val="16"/>
        <w:szCs w:val="18"/>
      </w:rPr>
      <w:t xml:space="preserve">, </w:t>
    </w:r>
    <w:smartTag w:uri="urn:schemas-microsoft-com:office:smarttags" w:element="PersonName">
      <w:r w:rsidRPr="001B24C7">
        <w:rPr>
          <w:rFonts w:ascii="Arial Narrow" w:hAnsi="Arial Narrow" w:cs="Arial"/>
          <w:sz w:val="16"/>
          <w:szCs w:val="18"/>
        </w:rPr>
        <w:t>Pukekohe</w:t>
      </w:r>
    </w:smartTag>
    <w:r w:rsidRPr="001B24C7">
      <w:rPr>
        <w:rFonts w:ascii="Arial Narrow" w:hAnsi="Arial Narrow" w:cs="Arial"/>
        <w:sz w:val="16"/>
        <w:szCs w:val="18"/>
      </w:rPr>
      <w:t xml:space="preserve"> 2120</w:t>
    </w:r>
  </w:p>
  <w:p w14:paraId="14AF6312" w14:textId="77777777" w:rsidR="00826FF0" w:rsidRPr="001B24C7" w:rsidRDefault="00826FF0" w:rsidP="00826FF0">
    <w:pPr>
      <w:pStyle w:val="Header"/>
      <w:ind w:right="5"/>
      <w:jc w:val="right"/>
      <w:rPr>
        <w:rFonts w:ascii="Arial Narrow" w:hAnsi="Arial Narrow" w:cs="Arial"/>
        <w:sz w:val="16"/>
        <w:szCs w:val="18"/>
      </w:rPr>
    </w:pPr>
    <w:smartTag w:uri="urn:schemas-microsoft-com:office:smarttags" w:element="address">
      <w:smartTag w:uri="urn:schemas-microsoft-com:office:smarttags" w:element="Street">
        <w:r w:rsidRPr="001B24C7">
          <w:rPr>
            <w:rFonts w:ascii="Arial Narrow" w:hAnsi="Arial Narrow" w:cs="Arial"/>
            <w:sz w:val="16"/>
            <w:szCs w:val="18"/>
          </w:rPr>
          <w:t>PO Box</w:t>
        </w:r>
      </w:smartTag>
      <w:r w:rsidRPr="001B24C7">
        <w:rPr>
          <w:rFonts w:ascii="Arial Narrow" w:hAnsi="Arial Narrow" w:cs="Arial"/>
          <w:sz w:val="16"/>
          <w:szCs w:val="18"/>
        </w:rPr>
        <w:t xml:space="preserve"> 175</w:t>
      </w:r>
    </w:smartTag>
    <w:r w:rsidRPr="001B24C7">
      <w:rPr>
        <w:rFonts w:ascii="Arial Narrow" w:hAnsi="Arial Narrow" w:cs="Arial"/>
        <w:sz w:val="16"/>
        <w:szCs w:val="18"/>
      </w:rPr>
      <w:t xml:space="preserve">, </w:t>
    </w:r>
    <w:smartTag w:uri="urn:schemas-microsoft-com:office:smarttags" w:element="PersonName">
      <w:r w:rsidRPr="001B24C7">
        <w:rPr>
          <w:rFonts w:ascii="Arial Narrow" w:hAnsi="Arial Narrow" w:cs="Arial"/>
          <w:sz w:val="16"/>
          <w:szCs w:val="18"/>
        </w:rPr>
        <w:t>Pukekohe</w:t>
      </w:r>
    </w:smartTag>
    <w:r w:rsidRPr="001B24C7">
      <w:rPr>
        <w:rFonts w:ascii="Arial Narrow" w:hAnsi="Arial Narrow" w:cs="Arial"/>
        <w:sz w:val="16"/>
        <w:szCs w:val="18"/>
      </w:rPr>
      <w:t xml:space="preserve"> 2340</w:t>
    </w:r>
  </w:p>
  <w:p w14:paraId="27785BE5" w14:textId="77777777" w:rsidR="00826FF0" w:rsidRPr="001B24C7" w:rsidRDefault="00826FF0" w:rsidP="00826FF0">
    <w:pPr>
      <w:pStyle w:val="Header"/>
      <w:tabs>
        <w:tab w:val="clear" w:pos="4153"/>
        <w:tab w:val="center" w:pos="2700"/>
      </w:tabs>
      <w:ind w:right="5"/>
      <w:jc w:val="right"/>
      <w:rPr>
        <w:rFonts w:ascii="Arial Narrow" w:hAnsi="Arial Narrow" w:cs="Arial"/>
        <w:sz w:val="16"/>
        <w:szCs w:val="18"/>
      </w:rPr>
    </w:pPr>
    <w:r w:rsidRPr="001B24C7">
      <w:rPr>
        <w:rFonts w:ascii="Arial Narrow" w:hAnsi="Arial Narrow" w:cs="Arial"/>
        <w:sz w:val="16"/>
        <w:szCs w:val="18"/>
      </w:rPr>
      <w:t>Phone: (09) 237 0033</w:t>
    </w:r>
  </w:p>
  <w:p w14:paraId="4F6A1610" w14:textId="77777777" w:rsidR="00826FF0" w:rsidRPr="001B24C7" w:rsidRDefault="00826FF0" w:rsidP="00826FF0">
    <w:pPr>
      <w:pStyle w:val="Header"/>
      <w:ind w:right="5"/>
      <w:jc w:val="right"/>
      <w:rPr>
        <w:rFonts w:ascii="Arial Narrow" w:hAnsi="Arial Narrow" w:cs="Arial"/>
        <w:sz w:val="16"/>
        <w:szCs w:val="18"/>
      </w:rPr>
    </w:pPr>
    <w:r w:rsidRPr="001B24C7">
      <w:rPr>
        <w:rFonts w:ascii="Arial Narrow" w:hAnsi="Arial Narrow" w:cs="Arial"/>
        <w:sz w:val="16"/>
        <w:szCs w:val="18"/>
      </w:rPr>
      <w:t>Fax: (09) 237 1172</w:t>
    </w:r>
  </w:p>
  <w:p w14:paraId="33DD54A8" w14:textId="77777777" w:rsidR="00826FF0" w:rsidRPr="001B24C7" w:rsidRDefault="00826FF0" w:rsidP="00826FF0">
    <w:pPr>
      <w:pStyle w:val="Header"/>
      <w:ind w:right="5"/>
      <w:jc w:val="right"/>
      <w:rPr>
        <w:rFonts w:ascii="Arial Narrow" w:hAnsi="Arial Narrow" w:cs="Arial"/>
        <w:sz w:val="16"/>
        <w:szCs w:val="18"/>
      </w:rPr>
    </w:pPr>
    <w:r w:rsidRPr="001B24C7">
      <w:rPr>
        <w:rFonts w:ascii="Arial Narrow" w:hAnsi="Arial Narrow" w:cs="Arial"/>
        <w:sz w:val="16"/>
        <w:szCs w:val="18"/>
      </w:rPr>
      <w:t>www.steelers.co.nz</w:t>
    </w:r>
  </w:p>
  <w:p w14:paraId="4D0579A3" w14:textId="77777777" w:rsidR="00DB4470" w:rsidRDefault="00DB4470" w:rsidP="00826F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AA3"/>
    <w:multiLevelType w:val="hybridMultilevel"/>
    <w:tmpl w:val="8E4209EA"/>
    <w:lvl w:ilvl="0" w:tplc="CDFE352E">
      <w:start w:val="1"/>
      <w:numFmt w:val="bullet"/>
      <w:lvlText w:val="•"/>
      <w:lvlJc w:val="left"/>
      <w:pPr>
        <w:tabs>
          <w:tab w:val="num" w:pos="720"/>
        </w:tabs>
        <w:ind w:left="720" w:hanging="360"/>
      </w:pPr>
      <w:rPr>
        <w:rFonts w:ascii="Arial" w:hAnsi="Arial" w:hint="default"/>
      </w:rPr>
    </w:lvl>
    <w:lvl w:ilvl="1" w:tplc="7A0EEFC0" w:tentative="1">
      <w:start w:val="1"/>
      <w:numFmt w:val="bullet"/>
      <w:lvlText w:val="•"/>
      <w:lvlJc w:val="left"/>
      <w:pPr>
        <w:tabs>
          <w:tab w:val="num" w:pos="1440"/>
        </w:tabs>
        <w:ind w:left="1440" w:hanging="360"/>
      </w:pPr>
      <w:rPr>
        <w:rFonts w:ascii="Arial" w:hAnsi="Arial" w:hint="default"/>
      </w:rPr>
    </w:lvl>
    <w:lvl w:ilvl="2" w:tplc="1CECDC6C" w:tentative="1">
      <w:start w:val="1"/>
      <w:numFmt w:val="bullet"/>
      <w:lvlText w:val="•"/>
      <w:lvlJc w:val="left"/>
      <w:pPr>
        <w:tabs>
          <w:tab w:val="num" w:pos="2160"/>
        </w:tabs>
        <w:ind w:left="2160" w:hanging="360"/>
      </w:pPr>
      <w:rPr>
        <w:rFonts w:ascii="Arial" w:hAnsi="Arial" w:hint="default"/>
      </w:rPr>
    </w:lvl>
    <w:lvl w:ilvl="3" w:tplc="B8CE6916" w:tentative="1">
      <w:start w:val="1"/>
      <w:numFmt w:val="bullet"/>
      <w:lvlText w:val="•"/>
      <w:lvlJc w:val="left"/>
      <w:pPr>
        <w:tabs>
          <w:tab w:val="num" w:pos="2880"/>
        </w:tabs>
        <w:ind w:left="2880" w:hanging="360"/>
      </w:pPr>
      <w:rPr>
        <w:rFonts w:ascii="Arial" w:hAnsi="Arial" w:hint="default"/>
      </w:rPr>
    </w:lvl>
    <w:lvl w:ilvl="4" w:tplc="FC7A75DC" w:tentative="1">
      <w:start w:val="1"/>
      <w:numFmt w:val="bullet"/>
      <w:lvlText w:val="•"/>
      <w:lvlJc w:val="left"/>
      <w:pPr>
        <w:tabs>
          <w:tab w:val="num" w:pos="3600"/>
        </w:tabs>
        <w:ind w:left="3600" w:hanging="360"/>
      </w:pPr>
      <w:rPr>
        <w:rFonts w:ascii="Arial" w:hAnsi="Arial" w:hint="default"/>
      </w:rPr>
    </w:lvl>
    <w:lvl w:ilvl="5" w:tplc="F57403F8" w:tentative="1">
      <w:start w:val="1"/>
      <w:numFmt w:val="bullet"/>
      <w:lvlText w:val="•"/>
      <w:lvlJc w:val="left"/>
      <w:pPr>
        <w:tabs>
          <w:tab w:val="num" w:pos="4320"/>
        </w:tabs>
        <w:ind w:left="4320" w:hanging="360"/>
      </w:pPr>
      <w:rPr>
        <w:rFonts w:ascii="Arial" w:hAnsi="Arial" w:hint="default"/>
      </w:rPr>
    </w:lvl>
    <w:lvl w:ilvl="6" w:tplc="7FF43410" w:tentative="1">
      <w:start w:val="1"/>
      <w:numFmt w:val="bullet"/>
      <w:lvlText w:val="•"/>
      <w:lvlJc w:val="left"/>
      <w:pPr>
        <w:tabs>
          <w:tab w:val="num" w:pos="5040"/>
        </w:tabs>
        <w:ind w:left="5040" w:hanging="360"/>
      </w:pPr>
      <w:rPr>
        <w:rFonts w:ascii="Arial" w:hAnsi="Arial" w:hint="default"/>
      </w:rPr>
    </w:lvl>
    <w:lvl w:ilvl="7" w:tplc="ADF40B08" w:tentative="1">
      <w:start w:val="1"/>
      <w:numFmt w:val="bullet"/>
      <w:lvlText w:val="•"/>
      <w:lvlJc w:val="left"/>
      <w:pPr>
        <w:tabs>
          <w:tab w:val="num" w:pos="5760"/>
        </w:tabs>
        <w:ind w:left="5760" w:hanging="360"/>
      </w:pPr>
      <w:rPr>
        <w:rFonts w:ascii="Arial" w:hAnsi="Arial" w:hint="default"/>
      </w:rPr>
    </w:lvl>
    <w:lvl w:ilvl="8" w:tplc="A42488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226931"/>
    <w:multiLevelType w:val="hybridMultilevel"/>
    <w:tmpl w:val="770A3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3F4674"/>
    <w:multiLevelType w:val="hybridMultilevel"/>
    <w:tmpl w:val="03BA4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1A7B8B"/>
    <w:multiLevelType w:val="hybridMultilevel"/>
    <w:tmpl w:val="A6D24690"/>
    <w:lvl w:ilvl="0" w:tplc="7F58F5D2">
      <w:numFmt w:val="bullet"/>
      <w:lvlText w:val="•"/>
      <w:lvlJc w:val="left"/>
      <w:pPr>
        <w:ind w:left="416" w:hanging="359"/>
      </w:pPr>
      <w:rPr>
        <w:rFonts w:ascii="Arial" w:eastAsia="Arial" w:hAnsi="Arial" w:cs="Arial" w:hint="default"/>
        <w:w w:val="108"/>
        <w:position w:val="-4"/>
        <w:sz w:val="30"/>
        <w:szCs w:val="30"/>
      </w:rPr>
    </w:lvl>
    <w:lvl w:ilvl="1" w:tplc="20EC7D06">
      <w:numFmt w:val="bullet"/>
      <w:lvlText w:val="•"/>
      <w:lvlJc w:val="left"/>
      <w:pPr>
        <w:ind w:left="1147" w:hanging="359"/>
      </w:pPr>
      <w:rPr>
        <w:rFonts w:hint="default"/>
      </w:rPr>
    </w:lvl>
    <w:lvl w:ilvl="2" w:tplc="DF9CE32A">
      <w:numFmt w:val="bullet"/>
      <w:lvlText w:val="•"/>
      <w:lvlJc w:val="left"/>
      <w:pPr>
        <w:ind w:left="1875" w:hanging="359"/>
      </w:pPr>
      <w:rPr>
        <w:rFonts w:hint="default"/>
      </w:rPr>
    </w:lvl>
    <w:lvl w:ilvl="3" w:tplc="4EF8FC5E">
      <w:numFmt w:val="bullet"/>
      <w:lvlText w:val="•"/>
      <w:lvlJc w:val="left"/>
      <w:pPr>
        <w:ind w:left="2603" w:hanging="359"/>
      </w:pPr>
      <w:rPr>
        <w:rFonts w:hint="default"/>
      </w:rPr>
    </w:lvl>
    <w:lvl w:ilvl="4" w:tplc="43B017B2">
      <w:numFmt w:val="bullet"/>
      <w:lvlText w:val="•"/>
      <w:lvlJc w:val="left"/>
      <w:pPr>
        <w:ind w:left="3331" w:hanging="359"/>
      </w:pPr>
      <w:rPr>
        <w:rFonts w:hint="default"/>
      </w:rPr>
    </w:lvl>
    <w:lvl w:ilvl="5" w:tplc="6EEA690C">
      <w:numFmt w:val="bullet"/>
      <w:lvlText w:val="•"/>
      <w:lvlJc w:val="left"/>
      <w:pPr>
        <w:ind w:left="4059" w:hanging="359"/>
      </w:pPr>
      <w:rPr>
        <w:rFonts w:hint="default"/>
      </w:rPr>
    </w:lvl>
    <w:lvl w:ilvl="6" w:tplc="752A31B4">
      <w:numFmt w:val="bullet"/>
      <w:lvlText w:val="•"/>
      <w:lvlJc w:val="left"/>
      <w:pPr>
        <w:ind w:left="4786" w:hanging="359"/>
      </w:pPr>
      <w:rPr>
        <w:rFonts w:hint="default"/>
      </w:rPr>
    </w:lvl>
    <w:lvl w:ilvl="7" w:tplc="56821A00">
      <w:numFmt w:val="bullet"/>
      <w:lvlText w:val="•"/>
      <w:lvlJc w:val="left"/>
      <w:pPr>
        <w:ind w:left="5514" w:hanging="359"/>
      </w:pPr>
      <w:rPr>
        <w:rFonts w:hint="default"/>
      </w:rPr>
    </w:lvl>
    <w:lvl w:ilvl="8" w:tplc="EA10EA0E">
      <w:numFmt w:val="bullet"/>
      <w:lvlText w:val="•"/>
      <w:lvlJc w:val="left"/>
      <w:pPr>
        <w:ind w:left="6242" w:hanging="359"/>
      </w:pPr>
      <w:rPr>
        <w:rFonts w:hint="default"/>
      </w:rPr>
    </w:lvl>
  </w:abstractNum>
  <w:abstractNum w:abstractNumId="4" w15:restartNumberingAfterBreak="0">
    <w:nsid w:val="2D27615F"/>
    <w:multiLevelType w:val="hybridMultilevel"/>
    <w:tmpl w:val="1320396A"/>
    <w:lvl w:ilvl="0" w:tplc="7870FAC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1439EF"/>
    <w:multiLevelType w:val="hybridMultilevel"/>
    <w:tmpl w:val="779AC2B6"/>
    <w:lvl w:ilvl="0" w:tplc="77DCA5A8">
      <w:numFmt w:val="bullet"/>
      <w:lvlText w:val="•"/>
      <w:lvlJc w:val="left"/>
      <w:pPr>
        <w:ind w:left="461" w:hanging="370"/>
      </w:pPr>
      <w:rPr>
        <w:rFonts w:ascii="Times New Roman" w:eastAsia="Times New Roman" w:hAnsi="Times New Roman" w:cs="Times New Roman" w:hint="default"/>
        <w:color w:val="151618"/>
        <w:w w:val="108"/>
        <w:position w:val="-4"/>
        <w:sz w:val="32"/>
        <w:szCs w:val="32"/>
      </w:rPr>
    </w:lvl>
    <w:lvl w:ilvl="1" w:tplc="CD8887F8">
      <w:numFmt w:val="bullet"/>
      <w:lvlText w:val="•"/>
      <w:lvlJc w:val="left"/>
      <w:pPr>
        <w:ind w:left="1184" w:hanging="370"/>
      </w:pPr>
      <w:rPr>
        <w:rFonts w:hint="default"/>
      </w:rPr>
    </w:lvl>
    <w:lvl w:ilvl="2" w:tplc="B2DC5900">
      <w:numFmt w:val="bullet"/>
      <w:lvlText w:val="•"/>
      <w:lvlJc w:val="left"/>
      <w:pPr>
        <w:ind w:left="1908" w:hanging="370"/>
      </w:pPr>
      <w:rPr>
        <w:rFonts w:hint="default"/>
      </w:rPr>
    </w:lvl>
    <w:lvl w:ilvl="3" w:tplc="E3CE14EE">
      <w:numFmt w:val="bullet"/>
      <w:lvlText w:val="•"/>
      <w:lvlJc w:val="left"/>
      <w:pPr>
        <w:ind w:left="2632" w:hanging="370"/>
      </w:pPr>
      <w:rPr>
        <w:rFonts w:hint="default"/>
      </w:rPr>
    </w:lvl>
    <w:lvl w:ilvl="4" w:tplc="3DE62A46">
      <w:numFmt w:val="bullet"/>
      <w:lvlText w:val="•"/>
      <w:lvlJc w:val="left"/>
      <w:pPr>
        <w:ind w:left="3356" w:hanging="370"/>
      </w:pPr>
      <w:rPr>
        <w:rFonts w:hint="default"/>
      </w:rPr>
    </w:lvl>
    <w:lvl w:ilvl="5" w:tplc="35208DDC">
      <w:numFmt w:val="bullet"/>
      <w:lvlText w:val="•"/>
      <w:lvlJc w:val="left"/>
      <w:pPr>
        <w:ind w:left="4080" w:hanging="370"/>
      </w:pPr>
      <w:rPr>
        <w:rFonts w:hint="default"/>
      </w:rPr>
    </w:lvl>
    <w:lvl w:ilvl="6" w:tplc="92D09A22">
      <w:numFmt w:val="bullet"/>
      <w:lvlText w:val="•"/>
      <w:lvlJc w:val="left"/>
      <w:pPr>
        <w:ind w:left="4804" w:hanging="370"/>
      </w:pPr>
      <w:rPr>
        <w:rFonts w:hint="default"/>
      </w:rPr>
    </w:lvl>
    <w:lvl w:ilvl="7" w:tplc="A9128098">
      <w:numFmt w:val="bullet"/>
      <w:lvlText w:val="•"/>
      <w:lvlJc w:val="left"/>
      <w:pPr>
        <w:ind w:left="5528" w:hanging="370"/>
      </w:pPr>
      <w:rPr>
        <w:rFonts w:hint="default"/>
      </w:rPr>
    </w:lvl>
    <w:lvl w:ilvl="8" w:tplc="E9BC82B8">
      <w:numFmt w:val="bullet"/>
      <w:lvlText w:val="•"/>
      <w:lvlJc w:val="left"/>
      <w:pPr>
        <w:ind w:left="6252" w:hanging="370"/>
      </w:pPr>
      <w:rPr>
        <w:rFonts w:hint="default"/>
      </w:rPr>
    </w:lvl>
  </w:abstractNum>
  <w:abstractNum w:abstractNumId="6" w15:restartNumberingAfterBreak="0">
    <w:nsid w:val="35A06675"/>
    <w:multiLevelType w:val="hybridMultilevel"/>
    <w:tmpl w:val="C9E00DE2"/>
    <w:lvl w:ilvl="0" w:tplc="F56613E4">
      <w:numFmt w:val="bullet"/>
      <w:lvlText w:val="•"/>
      <w:lvlJc w:val="left"/>
      <w:pPr>
        <w:ind w:left="446" w:hanging="365"/>
      </w:pPr>
      <w:rPr>
        <w:rFonts w:ascii="Arial" w:eastAsia="Arial" w:hAnsi="Arial" w:cs="Arial" w:hint="default"/>
        <w:w w:val="108"/>
        <w:position w:val="-4"/>
        <w:sz w:val="30"/>
        <w:szCs w:val="30"/>
      </w:rPr>
    </w:lvl>
    <w:lvl w:ilvl="1" w:tplc="8E64382C">
      <w:numFmt w:val="bullet"/>
      <w:lvlText w:val="•"/>
      <w:lvlJc w:val="left"/>
      <w:pPr>
        <w:ind w:left="1168" w:hanging="365"/>
      </w:pPr>
      <w:rPr>
        <w:rFonts w:hint="default"/>
      </w:rPr>
    </w:lvl>
    <w:lvl w:ilvl="2" w:tplc="671655C6">
      <w:numFmt w:val="bullet"/>
      <w:lvlText w:val="•"/>
      <w:lvlJc w:val="left"/>
      <w:pPr>
        <w:ind w:left="1896" w:hanging="365"/>
      </w:pPr>
      <w:rPr>
        <w:rFonts w:hint="default"/>
      </w:rPr>
    </w:lvl>
    <w:lvl w:ilvl="3" w:tplc="21286BE0">
      <w:numFmt w:val="bullet"/>
      <w:lvlText w:val="•"/>
      <w:lvlJc w:val="left"/>
      <w:pPr>
        <w:ind w:left="2624" w:hanging="365"/>
      </w:pPr>
      <w:rPr>
        <w:rFonts w:hint="default"/>
      </w:rPr>
    </w:lvl>
    <w:lvl w:ilvl="4" w:tplc="CDAE13B2">
      <w:numFmt w:val="bullet"/>
      <w:lvlText w:val="•"/>
      <w:lvlJc w:val="left"/>
      <w:pPr>
        <w:ind w:left="3353" w:hanging="365"/>
      </w:pPr>
      <w:rPr>
        <w:rFonts w:hint="default"/>
      </w:rPr>
    </w:lvl>
    <w:lvl w:ilvl="5" w:tplc="EF2AC3D8">
      <w:numFmt w:val="bullet"/>
      <w:lvlText w:val="•"/>
      <w:lvlJc w:val="left"/>
      <w:pPr>
        <w:ind w:left="4081" w:hanging="365"/>
      </w:pPr>
      <w:rPr>
        <w:rFonts w:hint="default"/>
      </w:rPr>
    </w:lvl>
    <w:lvl w:ilvl="6" w:tplc="CCA213D6">
      <w:numFmt w:val="bullet"/>
      <w:lvlText w:val="•"/>
      <w:lvlJc w:val="left"/>
      <w:pPr>
        <w:ind w:left="4809" w:hanging="365"/>
      </w:pPr>
      <w:rPr>
        <w:rFonts w:hint="default"/>
      </w:rPr>
    </w:lvl>
    <w:lvl w:ilvl="7" w:tplc="3530EEB6">
      <w:numFmt w:val="bullet"/>
      <w:lvlText w:val="•"/>
      <w:lvlJc w:val="left"/>
      <w:pPr>
        <w:ind w:left="5537" w:hanging="365"/>
      </w:pPr>
      <w:rPr>
        <w:rFonts w:hint="default"/>
      </w:rPr>
    </w:lvl>
    <w:lvl w:ilvl="8" w:tplc="541C30FE">
      <w:numFmt w:val="bullet"/>
      <w:lvlText w:val="•"/>
      <w:lvlJc w:val="left"/>
      <w:pPr>
        <w:ind w:left="6266" w:hanging="365"/>
      </w:pPr>
      <w:rPr>
        <w:rFonts w:hint="default"/>
      </w:rPr>
    </w:lvl>
  </w:abstractNum>
  <w:abstractNum w:abstractNumId="7" w15:restartNumberingAfterBreak="0">
    <w:nsid w:val="4A3F05E9"/>
    <w:multiLevelType w:val="hybridMultilevel"/>
    <w:tmpl w:val="33D4BDF6"/>
    <w:lvl w:ilvl="0" w:tplc="5512F32A">
      <w:start w:val="1"/>
      <w:numFmt w:val="lowerRoman"/>
      <w:lvlText w:val="(%1)"/>
      <w:lvlJc w:val="left"/>
      <w:pPr>
        <w:ind w:left="2156" w:hanging="720"/>
      </w:pPr>
      <w:rPr>
        <w:rFonts w:hint="default"/>
      </w:rPr>
    </w:lvl>
    <w:lvl w:ilvl="1" w:tplc="14090019" w:tentative="1">
      <w:start w:val="1"/>
      <w:numFmt w:val="lowerLetter"/>
      <w:lvlText w:val="%2."/>
      <w:lvlJc w:val="left"/>
      <w:pPr>
        <w:ind w:left="2516" w:hanging="360"/>
      </w:pPr>
    </w:lvl>
    <w:lvl w:ilvl="2" w:tplc="1409001B" w:tentative="1">
      <w:start w:val="1"/>
      <w:numFmt w:val="lowerRoman"/>
      <w:lvlText w:val="%3."/>
      <w:lvlJc w:val="right"/>
      <w:pPr>
        <w:ind w:left="3236" w:hanging="180"/>
      </w:pPr>
    </w:lvl>
    <w:lvl w:ilvl="3" w:tplc="1409000F" w:tentative="1">
      <w:start w:val="1"/>
      <w:numFmt w:val="decimal"/>
      <w:lvlText w:val="%4."/>
      <w:lvlJc w:val="left"/>
      <w:pPr>
        <w:ind w:left="3956" w:hanging="360"/>
      </w:pPr>
    </w:lvl>
    <w:lvl w:ilvl="4" w:tplc="14090019" w:tentative="1">
      <w:start w:val="1"/>
      <w:numFmt w:val="lowerLetter"/>
      <w:lvlText w:val="%5."/>
      <w:lvlJc w:val="left"/>
      <w:pPr>
        <w:ind w:left="4676" w:hanging="360"/>
      </w:pPr>
    </w:lvl>
    <w:lvl w:ilvl="5" w:tplc="1409001B" w:tentative="1">
      <w:start w:val="1"/>
      <w:numFmt w:val="lowerRoman"/>
      <w:lvlText w:val="%6."/>
      <w:lvlJc w:val="right"/>
      <w:pPr>
        <w:ind w:left="5396" w:hanging="180"/>
      </w:pPr>
    </w:lvl>
    <w:lvl w:ilvl="6" w:tplc="1409000F" w:tentative="1">
      <w:start w:val="1"/>
      <w:numFmt w:val="decimal"/>
      <w:lvlText w:val="%7."/>
      <w:lvlJc w:val="left"/>
      <w:pPr>
        <w:ind w:left="6116" w:hanging="360"/>
      </w:pPr>
    </w:lvl>
    <w:lvl w:ilvl="7" w:tplc="14090019" w:tentative="1">
      <w:start w:val="1"/>
      <w:numFmt w:val="lowerLetter"/>
      <w:lvlText w:val="%8."/>
      <w:lvlJc w:val="left"/>
      <w:pPr>
        <w:ind w:left="6836" w:hanging="360"/>
      </w:pPr>
    </w:lvl>
    <w:lvl w:ilvl="8" w:tplc="1409001B" w:tentative="1">
      <w:start w:val="1"/>
      <w:numFmt w:val="lowerRoman"/>
      <w:lvlText w:val="%9."/>
      <w:lvlJc w:val="right"/>
      <w:pPr>
        <w:ind w:left="7556" w:hanging="180"/>
      </w:pPr>
    </w:lvl>
  </w:abstractNum>
  <w:abstractNum w:abstractNumId="8" w15:restartNumberingAfterBreak="0">
    <w:nsid w:val="4B4F613B"/>
    <w:multiLevelType w:val="hybridMultilevel"/>
    <w:tmpl w:val="D3308EB0"/>
    <w:lvl w:ilvl="0" w:tplc="9B2C858A">
      <w:numFmt w:val="bullet"/>
      <w:lvlText w:val="•"/>
      <w:lvlJc w:val="left"/>
      <w:pPr>
        <w:ind w:left="425" w:hanging="288"/>
      </w:pPr>
      <w:rPr>
        <w:rFonts w:ascii="Arial" w:eastAsia="Arial" w:hAnsi="Arial" w:cs="Arial" w:hint="default"/>
        <w:w w:val="108"/>
        <w:position w:val="-4"/>
        <w:sz w:val="30"/>
        <w:szCs w:val="30"/>
      </w:rPr>
    </w:lvl>
    <w:lvl w:ilvl="1" w:tplc="9D289B0A">
      <w:numFmt w:val="bullet"/>
      <w:lvlText w:val="•"/>
      <w:lvlJc w:val="left"/>
      <w:pPr>
        <w:ind w:left="1150" w:hanging="288"/>
      </w:pPr>
      <w:rPr>
        <w:rFonts w:hint="default"/>
      </w:rPr>
    </w:lvl>
    <w:lvl w:ilvl="2" w:tplc="73BA4576">
      <w:numFmt w:val="bullet"/>
      <w:lvlText w:val="•"/>
      <w:lvlJc w:val="left"/>
      <w:pPr>
        <w:ind w:left="1881" w:hanging="288"/>
      </w:pPr>
      <w:rPr>
        <w:rFonts w:hint="default"/>
      </w:rPr>
    </w:lvl>
    <w:lvl w:ilvl="3" w:tplc="3C2CADE8">
      <w:numFmt w:val="bullet"/>
      <w:lvlText w:val="•"/>
      <w:lvlJc w:val="left"/>
      <w:pPr>
        <w:ind w:left="2611" w:hanging="288"/>
      </w:pPr>
      <w:rPr>
        <w:rFonts w:hint="default"/>
      </w:rPr>
    </w:lvl>
    <w:lvl w:ilvl="4" w:tplc="1FF2F9A4">
      <w:numFmt w:val="bullet"/>
      <w:lvlText w:val="•"/>
      <w:lvlJc w:val="left"/>
      <w:pPr>
        <w:ind w:left="3342" w:hanging="288"/>
      </w:pPr>
      <w:rPr>
        <w:rFonts w:hint="default"/>
      </w:rPr>
    </w:lvl>
    <w:lvl w:ilvl="5" w:tplc="CE2030E4">
      <w:numFmt w:val="bullet"/>
      <w:lvlText w:val="•"/>
      <w:lvlJc w:val="left"/>
      <w:pPr>
        <w:ind w:left="4072" w:hanging="288"/>
      </w:pPr>
      <w:rPr>
        <w:rFonts w:hint="default"/>
      </w:rPr>
    </w:lvl>
    <w:lvl w:ilvl="6" w:tplc="0922BEB6">
      <w:numFmt w:val="bullet"/>
      <w:lvlText w:val="•"/>
      <w:lvlJc w:val="left"/>
      <w:pPr>
        <w:ind w:left="4803" w:hanging="288"/>
      </w:pPr>
      <w:rPr>
        <w:rFonts w:hint="default"/>
      </w:rPr>
    </w:lvl>
    <w:lvl w:ilvl="7" w:tplc="F1CA567E">
      <w:numFmt w:val="bullet"/>
      <w:lvlText w:val="•"/>
      <w:lvlJc w:val="left"/>
      <w:pPr>
        <w:ind w:left="5533" w:hanging="288"/>
      </w:pPr>
      <w:rPr>
        <w:rFonts w:hint="default"/>
      </w:rPr>
    </w:lvl>
    <w:lvl w:ilvl="8" w:tplc="B922C220">
      <w:numFmt w:val="bullet"/>
      <w:lvlText w:val="•"/>
      <w:lvlJc w:val="left"/>
      <w:pPr>
        <w:ind w:left="6264" w:hanging="288"/>
      </w:pPr>
      <w:rPr>
        <w:rFonts w:hint="default"/>
      </w:rPr>
    </w:lvl>
  </w:abstractNum>
  <w:abstractNum w:abstractNumId="9" w15:restartNumberingAfterBreak="0">
    <w:nsid w:val="567D3ABD"/>
    <w:multiLevelType w:val="hybridMultilevel"/>
    <w:tmpl w:val="32FAF784"/>
    <w:lvl w:ilvl="0" w:tplc="38848762">
      <w:numFmt w:val="bullet"/>
      <w:lvlText w:val="•"/>
      <w:lvlJc w:val="left"/>
      <w:pPr>
        <w:ind w:left="425" w:hanging="288"/>
      </w:pPr>
      <w:rPr>
        <w:rFonts w:ascii="Arial" w:eastAsia="Arial" w:hAnsi="Arial" w:cs="Arial" w:hint="default"/>
        <w:w w:val="108"/>
        <w:position w:val="-3"/>
        <w:sz w:val="30"/>
        <w:szCs w:val="30"/>
      </w:rPr>
    </w:lvl>
    <w:lvl w:ilvl="1" w:tplc="51B635A4">
      <w:numFmt w:val="bullet"/>
      <w:lvlText w:val="•"/>
      <w:lvlJc w:val="left"/>
      <w:pPr>
        <w:ind w:left="1149" w:hanging="288"/>
      </w:pPr>
      <w:rPr>
        <w:rFonts w:hint="default"/>
      </w:rPr>
    </w:lvl>
    <w:lvl w:ilvl="2" w:tplc="245E8E2E">
      <w:numFmt w:val="bullet"/>
      <w:lvlText w:val="•"/>
      <w:lvlJc w:val="left"/>
      <w:pPr>
        <w:ind w:left="1879" w:hanging="288"/>
      </w:pPr>
      <w:rPr>
        <w:rFonts w:hint="default"/>
      </w:rPr>
    </w:lvl>
    <w:lvl w:ilvl="3" w:tplc="1AD4C19C">
      <w:numFmt w:val="bullet"/>
      <w:lvlText w:val="•"/>
      <w:lvlJc w:val="left"/>
      <w:pPr>
        <w:ind w:left="2609" w:hanging="288"/>
      </w:pPr>
      <w:rPr>
        <w:rFonts w:hint="default"/>
      </w:rPr>
    </w:lvl>
    <w:lvl w:ilvl="4" w:tplc="2D080E66">
      <w:numFmt w:val="bullet"/>
      <w:lvlText w:val="•"/>
      <w:lvlJc w:val="left"/>
      <w:pPr>
        <w:ind w:left="3339" w:hanging="288"/>
      </w:pPr>
      <w:rPr>
        <w:rFonts w:hint="default"/>
      </w:rPr>
    </w:lvl>
    <w:lvl w:ilvl="5" w:tplc="9C865024">
      <w:numFmt w:val="bullet"/>
      <w:lvlText w:val="•"/>
      <w:lvlJc w:val="left"/>
      <w:pPr>
        <w:ind w:left="4068" w:hanging="288"/>
      </w:pPr>
      <w:rPr>
        <w:rFonts w:hint="default"/>
      </w:rPr>
    </w:lvl>
    <w:lvl w:ilvl="6" w:tplc="00A616D8">
      <w:numFmt w:val="bullet"/>
      <w:lvlText w:val="•"/>
      <w:lvlJc w:val="left"/>
      <w:pPr>
        <w:ind w:left="4798" w:hanging="288"/>
      </w:pPr>
      <w:rPr>
        <w:rFonts w:hint="default"/>
      </w:rPr>
    </w:lvl>
    <w:lvl w:ilvl="7" w:tplc="E620E262">
      <w:numFmt w:val="bullet"/>
      <w:lvlText w:val="•"/>
      <w:lvlJc w:val="left"/>
      <w:pPr>
        <w:ind w:left="5528" w:hanging="288"/>
      </w:pPr>
      <w:rPr>
        <w:rFonts w:hint="default"/>
      </w:rPr>
    </w:lvl>
    <w:lvl w:ilvl="8" w:tplc="45E0F6BE">
      <w:numFmt w:val="bullet"/>
      <w:lvlText w:val="•"/>
      <w:lvlJc w:val="left"/>
      <w:pPr>
        <w:ind w:left="6258" w:hanging="288"/>
      </w:pPr>
      <w:rPr>
        <w:rFonts w:hint="default"/>
      </w:rPr>
    </w:lvl>
  </w:abstractNum>
  <w:abstractNum w:abstractNumId="10" w15:restartNumberingAfterBreak="0">
    <w:nsid w:val="7630680B"/>
    <w:multiLevelType w:val="hybridMultilevel"/>
    <w:tmpl w:val="60563BFE"/>
    <w:lvl w:ilvl="0" w:tplc="14090003">
      <w:start w:val="1"/>
      <w:numFmt w:val="bullet"/>
      <w:lvlText w:val="o"/>
      <w:lvlJc w:val="left"/>
      <w:pPr>
        <w:ind w:left="749" w:hanging="360"/>
      </w:pPr>
      <w:rPr>
        <w:rFonts w:ascii="Courier New" w:hAnsi="Courier New" w:cs="Courier New"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1" w15:restartNumberingAfterBreak="0">
    <w:nsid w:val="78DA236F"/>
    <w:multiLevelType w:val="hybridMultilevel"/>
    <w:tmpl w:val="25A220EE"/>
    <w:lvl w:ilvl="0" w:tplc="A992C4B2">
      <w:numFmt w:val="bullet"/>
      <w:lvlText w:val="•"/>
      <w:lvlJc w:val="left"/>
      <w:pPr>
        <w:ind w:left="425" w:hanging="290"/>
      </w:pPr>
      <w:rPr>
        <w:rFonts w:ascii="Times New Roman" w:eastAsia="Times New Roman" w:hAnsi="Times New Roman" w:cs="Times New Roman" w:hint="default"/>
        <w:w w:val="108"/>
        <w:position w:val="-3"/>
        <w:sz w:val="32"/>
        <w:szCs w:val="32"/>
      </w:rPr>
    </w:lvl>
    <w:lvl w:ilvl="1" w:tplc="9B92D3FA">
      <w:numFmt w:val="bullet"/>
      <w:lvlText w:val="-"/>
      <w:lvlJc w:val="left"/>
      <w:pPr>
        <w:ind w:left="564" w:hanging="142"/>
      </w:pPr>
      <w:rPr>
        <w:rFonts w:ascii="Arial" w:eastAsia="Arial" w:hAnsi="Arial" w:cs="Arial" w:hint="default"/>
        <w:w w:val="105"/>
        <w:sz w:val="21"/>
        <w:szCs w:val="21"/>
      </w:rPr>
    </w:lvl>
    <w:lvl w:ilvl="2" w:tplc="AFCA8D4C">
      <w:numFmt w:val="bullet"/>
      <w:lvlText w:val="•"/>
      <w:lvlJc w:val="left"/>
      <w:pPr>
        <w:ind w:left="1354" w:hanging="142"/>
      </w:pPr>
      <w:rPr>
        <w:rFonts w:hint="default"/>
      </w:rPr>
    </w:lvl>
    <w:lvl w:ilvl="3" w:tplc="0EA408A0">
      <w:numFmt w:val="bullet"/>
      <w:lvlText w:val="•"/>
      <w:lvlJc w:val="left"/>
      <w:pPr>
        <w:ind w:left="2148" w:hanging="142"/>
      </w:pPr>
      <w:rPr>
        <w:rFonts w:hint="default"/>
      </w:rPr>
    </w:lvl>
    <w:lvl w:ilvl="4" w:tplc="31ACEDF0">
      <w:numFmt w:val="bullet"/>
      <w:lvlText w:val="•"/>
      <w:lvlJc w:val="left"/>
      <w:pPr>
        <w:ind w:left="2943" w:hanging="142"/>
      </w:pPr>
      <w:rPr>
        <w:rFonts w:hint="default"/>
      </w:rPr>
    </w:lvl>
    <w:lvl w:ilvl="5" w:tplc="CADE5F1A">
      <w:numFmt w:val="bullet"/>
      <w:lvlText w:val="•"/>
      <w:lvlJc w:val="left"/>
      <w:pPr>
        <w:ind w:left="3737" w:hanging="142"/>
      </w:pPr>
      <w:rPr>
        <w:rFonts w:hint="default"/>
      </w:rPr>
    </w:lvl>
    <w:lvl w:ilvl="6" w:tplc="DB2A97F0">
      <w:numFmt w:val="bullet"/>
      <w:lvlText w:val="•"/>
      <w:lvlJc w:val="left"/>
      <w:pPr>
        <w:ind w:left="4532" w:hanging="142"/>
      </w:pPr>
      <w:rPr>
        <w:rFonts w:hint="default"/>
      </w:rPr>
    </w:lvl>
    <w:lvl w:ilvl="7" w:tplc="506CA0E2">
      <w:numFmt w:val="bullet"/>
      <w:lvlText w:val="•"/>
      <w:lvlJc w:val="left"/>
      <w:pPr>
        <w:ind w:left="5326" w:hanging="142"/>
      </w:pPr>
      <w:rPr>
        <w:rFonts w:hint="default"/>
      </w:rPr>
    </w:lvl>
    <w:lvl w:ilvl="8" w:tplc="A8B0E494">
      <w:numFmt w:val="bullet"/>
      <w:lvlText w:val="•"/>
      <w:lvlJc w:val="left"/>
      <w:pPr>
        <w:ind w:left="6121" w:hanging="142"/>
      </w:pPr>
      <w:rPr>
        <w:rFonts w:hint="default"/>
      </w:rPr>
    </w:lvl>
  </w:abstractNum>
  <w:abstractNum w:abstractNumId="12" w15:restartNumberingAfterBreak="0">
    <w:nsid w:val="7BA242B3"/>
    <w:multiLevelType w:val="hybridMultilevel"/>
    <w:tmpl w:val="13B0BEAE"/>
    <w:lvl w:ilvl="0" w:tplc="9306DBA6">
      <w:numFmt w:val="bullet"/>
      <w:lvlText w:val="•"/>
      <w:lvlJc w:val="left"/>
      <w:pPr>
        <w:ind w:left="466" w:hanging="366"/>
      </w:pPr>
      <w:rPr>
        <w:rFonts w:ascii="Arial" w:eastAsia="Arial" w:hAnsi="Arial" w:cs="Arial" w:hint="default"/>
        <w:color w:val="151618"/>
        <w:spacing w:val="-4"/>
        <w:w w:val="97"/>
        <w:position w:val="-4"/>
        <w:sz w:val="30"/>
        <w:szCs w:val="30"/>
      </w:rPr>
    </w:lvl>
    <w:lvl w:ilvl="1" w:tplc="129C7130">
      <w:numFmt w:val="bullet"/>
      <w:lvlText w:val="•"/>
      <w:lvlJc w:val="left"/>
      <w:pPr>
        <w:ind w:left="1184" w:hanging="366"/>
      </w:pPr>
      <w:rPr>
        <w:rFonts w:hint="default"/>
      </w:rPr>
    </w:lvl>
    <w:lvl w:ilvl="2" w:tplc="A1EC6AC0">
      <w:numFmt w:val="bullet"/>
      <w:lvlText w:val="•"/>
      <w:lvlJc w:val="left"/>
      <w:pPr>
        <w:ind w:left="1908" w:hanging="366"/>
      </w:pPr>
      <w:rPr>
        <w:rFonts w:hint="default"/>
      </w:rPr>
    </w:lvl>
    <w:lvl w:ilvl="3" w:tplc="D6B69132">
      <w:numFmt w:val="bullet"/>
      <w:lvlText w:val="•"/>
      <w:lvlJc w:val="left"/>
      <w:pPr>
        <w:ind w:left="2632" w:hanging="366"/>
      </w:pPr>
      <w:rPr>
        <w:rFonts w:hint="default"/>
      </w:rPr>
    </w:lvl>
    <w:lvl w:ilvl="4" w:tplc="9F7031B0">
      <w:numFmt w:val="bullet"/>
      <w:lvlText w:val="•"/>
      <w:lvlJc w:val="left"/>
      <w:pPr>
        <w:ind w:left="3356" w:hanging="366"/>
      </w:pPr>
      <w:rPr>
        <w:rFonts w:hint="default"/>
      </w:rPr>
    </w:lvl>
    <w:lvl w:ilvl="5" w:tplc="A626AC98">
      <w:numFmt w:val="bullet"/>
      <w:lvlText w:val="•"/>
      <w:lvlJc w:val="left"/>
      <w:pPr>
        <w:ind w:left="4080" w:hanging="366"/>
      </w:pPr>
      <w:rPr>
        <w:rFonts w:hint="default"/>
      </w:rPr>
    </w:lvl>
    <w:lvl w:ilvl="6" w:tplc="F75E5A36">
      <w:numFmt w:val="bullet"/>
      <w:lvlText w:val="•"/>
      <w:lvlJc w:val="left"/>
      <w:pPr>
        <w:ind w:left="4804" w:hanging="366"/>
      </w:pPr>
      <w:rPr>
        <w:rFonts w:hint="default"/>
      </w:rPr>
    </w:lvl>
    <w:lvl w:ilvl="7" w:tplc="628A9E7E">
      <w:numFmt w:val="bullet"/>
      <w:lvlText w:val="•"/>
      <w:lvlJc w:val="left"/>
      <w:pPr>
        <w:ind w:left="5528" w:hanging="366"/>
      </w:pPr>
      <w:rPr>
        <w:rFonts w:hint="default"/>
      </w:rPr>
    </w:lvl>
    <w:lvl w:ilvl="8" w:tplc="DF7C13C2">
      <w:numFmt w:val="bullet"/>
      <w:lvlText w:val="•"/>
      <w:lvlJc w:val="left"/>
      <w:pPr>
        <w:ind w:left="6252" w:hanging="366"/>
      </w:pPr>
      <w:rPr>
        <w:rFonts w:hint="default"/>
      </w:rPr>
    </w:lvl>
  </w:abstractNum>
  <w:num w:numId="1">
    <w:abstractNumId w:val="4"/>
  </w:num>
  <w:num w:numId="2">
    <w:abstractNumId w:val="7"/>
  </w:num>
  <w:num w:numId="3">
    <w:abstractNumId w:val="2"/>
  </w:num>
  <w:num w:numId="4">
    <w:abstractNumId w:val="0"/>
  </w:num>
  <w:num w:numId="5">
    <w:abstractNumId w:val="1"/>
  </w:num>
  <w:num w:numId="6">
    <w:abstractNumId w:val="6"/>
  </w:num>
  <w:num w:numId="7">
    <w:abstractNumId w:val="11"/>
  </w:num>
  <w:num w:numId="8">
    <w:abstractNumId w:val="8"/>
  </w:num>
  <w:num w:numId="9">
    <w:abstractNumId w:val="9"/>
  </w:num>
  <w:num w:numId="10">
    <w:abstractNumId w:val="3"/>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9C"/>
    <w:rsid w:val="00000FDE"/>
    <w:rsid w:val="000171EA"/>
    <w:rsid w:val="00021ED3"/>
    <w:rsid w:val="00044E3C"/>
    <w:rsid w:val="000503D2"/>
    <w:rsid w:val="00051E23"/>
    <w:rsid w:val="00080733"/>
    <w:rsid w:val="000A5A96"/>
    <w:rsid w:val="000D389F"/>
    <w:rsid w:val="000F0A5A"/>
    <w:rsid w:val="000F4A24"/>
    <w:rsid w:val="001109EB"/>
    <w:rsid w:val="001209BB"/>
    <w:rsid w:val="00126141"/>
    <w:rsid w:val="0013392F"/>
    <w:rsid w:val="00157707"/>
    <w:rsid w:val="001642D6"/>
    <w:rsid w:val="00187E73"/>
    <w:rsid w:val="001943BA"/>
    <w:rsid w:val="00195EA8"/>
    <w:rsid w:val="001A239E"/>
    <w:rsid w:val="001B24C7"/>
    <w:rsid w:val="001C0377"/>
    <w:rsid w:val="002256DE"/>
    <w:rsid w:val="00250FEB"/>
    <w:rsid w:val="00291912"/>
    <w:rsid w:val="0029485F"/>
    <w:rsid w:val="002B5D86"/>
    <w:rsid w:val="002D1C59"/>
    <w:rsid w:val="002D6521"/>
    <w:rsid w:val="002D6985"/>
    <w:rsid w:val="002E5AFB"/>
    <w:rsid w:val="0030536C"/>
    <w:rsid w:val="00305F50"/>
    <w:rsid w:val="00306C9C"/>
    <w:rsid w:val="003166AE"/>
    <w:rsid w:val="00321616"/>
    <w:rsid w:val="00330E3A"/>
    <w:rsid w:val="00335208"/>
    <w:rsid w:val="00347090"/>
    <w:rsid w:val="0037478D"/>
    <w:rsid w:val="00380EB4"/>
    <w:rsid w:val="003A194E"/>
    <w:rsid w:val="003B5A3E"/>
    <w:rsid w:val="003B5F0B"/>
    <w:rsid w:val="003E5717"/>
    <w:rsid w:val="003E7C7D"/>
    <w:rsid w:val="0040057B"/>
    <w:rsid w:val="00401EB2"/>
    <w:rsid w:val="00404E4C"/>
    <w:rsid w:val="00407D9C"/>
    <w:rsid w:val="004177C7"/>
    <w:rsid w:val="00430BD0"/>
    <w:rsid w:val="00481B78"/>
    <w:rsid w:val="00483D7F"/>
    <w:rsid w:val="00495C78"/>
    <w:rsid w:val="004B2A05"/>
    <w:rsid w:val="004F3CCB"/>
    <w:rsid w:val="004F4660"/>
    <w:rsid w:val="00506937"/>
    <w:rsid w:val="00507E5C"/>
    <w:rsid w:val="0051251E"/>
    <w:rsid w:val="00521899"/>
    <w:rsid w:val="00536E6E"/>
    <w:rsid w:val="00552D97"/>
    <w:rsid w:val="00576946"/>
    <w:rsid w:val="00582C0D"/>
    <w:rsid w:val="00586FCC"/>
    <w:rsid w:val="005908BE"/>
    <w:rsid w:val="005A3C8B"/>
    <w:rsid w:val="005D295F"/>
    <w:rsid w:val="005E2C7F"/>
    <w:rsid w:val="005E2E7F"/>
    <w:rsid w:val="005E7296"/>
    <w:rsid w:val="005E7D5C"/>
    <w:rsid w:val="006619DD"/>
    <w:rsid w:val="00667187"/>
    <w:rsid w:val="00684032"/>
    <w:rsid w:val="006958FB"/>
    <w:rsid w:val="006A100A"/>
    <w:rsid w:val="006A7DF6"/>
    <w:rsid w:val="006F4FC2"/>
    <w:rsid w:val="0071213A"/>
    <w:rsid w:val="00743B5C"/>
    <w:rsid w:val="00751AE2"/>
    <w:rsid w:val="00763457"/>
    <w:rsid w:val="007A2506"/>
    <w:rsid w:val="007B36FC"/>
    <w:rsid w:val="007C044F"/>
    <w:rsid w:val="007C5004"/>
    <w:rsid w:val="007D60A5"/>
    <w:rsid w:val="007E601D"/>
    <w:rsid w:val="0080464B"/>
    <w:rsid w:val="00823E32"/>
    <w:rsid w:val="00826FF0"/>
    <w:rsid w:val="00853FD4"/>
    <w:rsid w:val="00875BAC"/>
    <w:rsid w:val="00880F82"/>
    <w:rsid w:val="00887C05"/>
    <w:rsid w:val="0089283C"/>
    <w:rsid w:val="008D56AB"/>
    <w:rsid w:val="008F62FD"/>
    <w:rsid w:val="00927CE5"/>
    <w:rsid w:val="009404E9"/>
    <w:rsid w:val="009B597F"/>
    <w:rsid w:val="009C0372"/>
    <w:rsid w:val="009C2A1E"/>
    <w:rsid w:val="00A32041"/>
    <w:rsid w:val="00A3214E"/>
    <w:rsid w:val="00A351CA"/>
    <w:rsid w:val="00A419EC"/>
    <w:rsid w:val="00A52902"/>
    <w:rsid w:val="00A642D6"/>
    <w:rsid w:val="00A65553"/>
    <w:rsid w:val="00A767DE"/>
    <w:rsid w:val="00A83B90"/>
    <w:rsid w:val="00AB763F"/>
    <w:rsid w:val="00AD1AE8"/>
    <w:rsid w:val="00AD4DFC"/>
    <w:rsid w:val="00B10526"/>
    <w:rsid w:val="00B44F69"/>
    <w:rsid w:val="00B535D7"/>
    <w:rsid w:val="00B73E79"/>
    <w:rsid w:val="00B85017"/>
    <w:rsid w:val="00BB3054"/>
    <w:rsid w:val="00C01124"/>
    <w:rsid w:val="00C14A17"/>
    <w:rsid w:val="00C1622D"/>
    <w:rsid w:val="00C378EA"/>
    <w:rsid w:val="00C85EF2"/>
    <w:rsid w:val="00C97B05"/>
    <w:rsid w:val="00CA663A"/>
    <w:rsid w:val="00D11FE7"/>
    <w:rsid w:val="00D264AF"/>
    <w:rsid w:val="00D42310"/>
    <w:rsid w:val="00D65321"/>
    <w:rsid w:val="00D83E08"/>
    <w:rsid w:val="00D86033"/>
    <w:rsid w:val="00D910EC"/>
    <w:rsid w:val="00D91EA5"/>
    <w:rsid w:val="00DA6952"/>
    <w:rsid w:val="00DA7E39"/>
    <w:rsid w:val="00DB1EE9"/>
    <w:rsid w:val="00DB2481"/>
    <w:rsid w:val="00DB294E"/>
    <w:rsid w:val="00DB4470"/>
    <w:rsid w:val="00DE4555"/>
    <w:rsid w:val="00DF4F54"/>
    <w:rsid w:val="00E001F4"/>
    <w:rsid w:val="00E143B4"/>
    <w:rsid w:val="00E333E7"/>
    <w:rsid w:val="00E50506"/>
    <w:rsid w:val="00E51F44"/>
    <w:rsid w:val="00E61E8F"/>
    <w:rsid w:val="00E651C5"/>
    <w:rsid w:val="00E817E8"/>
    <w:rsid w:val="00E8727C"/>
    <w:rsid w:val="00EA54C5"/>
    <w:rsid w:val="00ED761C"/>
    <w:rsid w:val="00EE58F9"/>
    <w:rsid w:val="00EF3A08"/>
    <w:rsid w:val="00EF6095"/>
    <w:rsid w:val="00F01BB0"/>
    <w:rsid w:val="00F1306B"/>
    <w:rsid w:val="00F321E3"/>
    <w:rsid w:val="00F40F85"/>
    <w:rsid w:val="00F41650"/>
    <w:rsid w:val="00F913AC"/>
    <w:rsid w:val="00F96814"/>
    <w:rsid w:val="00FA16A6"/>
    <w:rsid w:val="00FA7FA0"/>
    <w:rsid w:val="00FB5762"/>
    <w:rsid w:val="00FE60C3"/>
    <w:rsid w:val="00FF2307"/>
    <w:rsid w:val="00FF4D11"/>
    <w:rsid w:val="00FF63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88DC9D2"/>
  <w15:docId w15:val="{E19C779D-71F7-4B77-9C3F-21B340A0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6A6"/>
    <w:rPr>
      <w:sz w:val="24"/>
      <w:szCs w:val="24"/>
      <w:lang w:val="en-GB" w:eastAsia="en-GB"/>
    </w:rPr>
  </w:style>
  <w:style w:type="paragraph" w:styleId="Heading2">
    <w:name w:val="heading 2"/>
    <w:basedOn w:val="Normal"/>
    <w:link w:val="Heading2Char"/>
    <w:uiPriority w:val="1"/>
    <w:qFormat/>
    <w:rsid w:val="00B535D7"/>
    <w:pPr>
      <w:widowControl w:val="0"/>
      <w:autoSpaceDE w:val="0"/>
      <w:autoSpaceDN w:val="0"/>
      <w:ind w:left="269"/>
      <w:outlineLvl w:val="1"/>
    </w:pPr>
    <w:rPr>
      <w:rFonts w:ascii="Arial" w:eastAsia="Arial" w:hAnsi="Arial" w:cs="Arial"/>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F85"/>
    <w:pPr>
      <w:tabs>
        <w:tab w:val="center" w:pos="4153"/>
        <w:tab w:val="right" w:pos="8306"/>
      </w:tabs>
    </w:pPr>
    <w:rPr>
      <w:rFonts w:ascii="Verdana" w:hAnsi="Verdana"/>
      <w:sz w:val="22"/>
      <w:szCs w:val="22"/>
      <w:lang w:eastAsia="en-NZ"/>
    </w:rPr>
  </w:style>
  <w:style w:type="paragraph" w:styleId="Footer">
    <w:name w:val="footer"/>
    <w:basedOn w:val="Normal"/>
    <w:rsid w:val="00EF3A08"/>
    <w:pPr>
      <w:tabs>
        <w:tab w:val="center" w:pos="4153"/>
        <w:tab w:val="right" w:pos="8306"/>
      </w:tabs>
    </w:pPr>
  </w:style>
  <w:style w:type="paragraph" w:styleId="ListParagraph">
    <w:name w:val="List Paragraph"/>
    <w:basedOn w:val="Normal"/>
    <w:uiPriority w:val="34"/>
    <w:qFormat/>
    <w:rsid w:val="007B36FC"/>
    <w:pPr>
      <w:ind w:left="720"/>
      <w:contextualSpacing/>
    </w:pPr>
  </w:style>
  <w:style w:type="paragraph" w:customStyle="1" w:styleId="Default">
    <w:name w:val="Default"/>
    <w:rsid w:val="007A2506"/>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B535D7"/>
    <w:pPr>
      <w:widowControl w:val="0"/>
      <w:autoSpaceDE w:val="0"/>
      <w:autoSpaceDN w:val="0"/>
    </w:pPr>
    <w:rPr>
      <w:rFonts w:ascii="Arial" w:eastAsia="Arial" w:hAnsi="Arial" w:cs="Arial"/>
      <w:sz w:val="22"/>
      <w:szCs w:val="22"/>
      <w:lang w:val="en-US" w:eastAsia="en-US"/>
    </w:rPr>
  </w:style>
  <w:style w:type="paragraph" w:styleId="BodyText">
    <w:name w:val="Body Text"/>
    <w:basedOn w:val="Normal"/>
    <w:link w:val="BodyTextChar"/>
    <w:uiPriority w:val="1"/>
    <w:qFormat/>
    <w:rsid w:val="00B535D7"/>
    <w:pPr>
      <w:widowControl w:val="0"/>
      <w:autoSpaceDE w:val="0"/>
      <w:autoSpaceDN w:val="0"/>
    </w:pPr>
    <w:rPr>
      <w:rFonts w:ascii="Arial" w:eastAsia="Arial" w:hAnsi="Arial" w:cs="Arial"/>
      <w:sz w:val="15"/>
      <w:szCs w:val="15"/>
      <w:lang w:val="en-US" w:eastAsia="en-US"/>
    </w:rPr>
  </w:style>
  <w:style w:type="character" w:customStyle="1" w:styleId="BodyTextChar">
    <w:name w:val="Body Text Char"/>
    <w:basedOn w:val="DefaultParagraphFont"/>
    <w:link w:val="BodyText"/>
    <w:uiPriority w:val="1"/>
    <w:rsid w:val="00B535D7"/>
    <w:rPr>
      <w:rFonts w:ascii="Arial" w:eastAsia="Arial" w:hAnsi="Arial" w:cs="Arial"/>
      <w:sz w:val="15"/>
      <w:szCs w:val="15"/>
      <w:lang w:val="en-US" w:eastAsia="en-US"/>
    </w:rPr>
  </w:style>
  <w:style w:type="character" w:customStyle="1" w:styleId="Heading2Char">
    <w:name w:val="Heading 2 Char"/>
    <w:basedOn w:val="DefaultParagraphFont"/>
    <w:link w:val="Heading2"/>
    <w:uiPriority w:val="1"/>
    <w:rsid w:val="00B535D7"/>
    <w:rPr>
      <w:rFonts w:ascii="Arial" w:eastAsia="Arial" w:hAnsi="Arial" w:cs="Arial"/>
      <w:sz w:val="21"/>
      <w:szCs w:val="21"/>
      <w:lang w:val="en-US" w:eastAsia="en-US"/>
    </w:rPr>
  </w:style>
  <w:style w:type="character" w:customStyle="1" w:styleId="HeaderChar">
    <w:name w:val="Header Char"/>
    <w:basedOn w:val="DefaultParagraphFont"/>
    <w:link w:val="Header"/>
    <w:uiPriority w:val="99"/>
    <w:rsid w:val="00875BAC"/>
    <w:rPr>
      <w:rFonts w:ascii="Verdana" w:hAnsi="Verdan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280">
      <w:bodyDiv w:val="1"/>
      <w:marLeft w:val="0"/>
      <w:marRight w:val="0"/>
      <w:marTop w:val="0"/>
      <w:marBottom w:val="0"/>
      <w:divBdr>
        <w:top w:val="none" w:sz="0" w:space="0" w:color="auto"/>
        <w:left w:val="none" w:sz="0" w:space="0" w:color="auto"/>
        <w:bottom w:val="none" w:sz="0" w:space="0" w:color="auto"/>
        <w:right w:val="none" w:sz="0" w:space="0" w:color="auto"/>
      </w:divBdr>
      <w:divsChild>
        <w:div w:id="845747720">
          <w:marLeft w:val="274"/>
          <w:marRight w:val="0"/>
          <w:marTop w:val="0"/>
          <w:marBottom w:val="100"/>
          <w:divBdr>
            <w:top w:val="none" w:sz="0" w:space="0" w:color="auto"/>
            <w:left w:val="none" w:sz="0" w:space="0" w:color="auto"/>
            <w:bottom w:val="none" w:sz="0" w:space="0" w:color="auto"/>
            <w:right w:val="none" w:sz="0" w:space="0" w:color="auto"/>
          </w:divBdr>
        </w:div>
        <w:div w:id="1849169861">
          <w:marLeft w:val="274"/>
          <w:marRight w:val="0"/>
          <w:marTop w:val="0"/>
          <w:marBottom w:val="100"/>
          <w:divBdr>
            <w:top w:val="none" w:sz="0" w:space="0" w:color="auto"/>
            <w:left w:val="none" w:sz="0" w:space="0" w:color="auto"/>
            <w:bottom w:val="none" w:sz="0" w:space="0" w:color="auto"/>
            <w:right w:val="none" w:sz="0" w:space="0" w:color="auto"/>
          </w:divBdr>
        </w:div>
        <w:div w:id="1664162719">
          <w:marLeft w:val="274"/>
          <w:marRight w:val="0"/>
          <w:marTop w:val="0"/>
          <w:marBottom w:val="100"/>
          <w:divBdr>
            <w:top w:val="none" w:sz="0" w:space="0" w:color="auto"/>
            <w:left w:val="none" w:sz="0" w:space="0" w:color="auto"/>
            <w:bottom w:val="none" w:sz="0" w:space="0" w:color="auto"/>
            <w:right w:val="none" w:sz="0" w:space="0" w:color="auto"/>
          </w:divBdr>
        </w:div>
        <w:div w:id="1063524217">
          <w:marLeft w:val="274"/>
          <w:marRight w:val="0"/>
          <w:marTop w:val="0"/>
          <w:marBottom w:val="100"/>
          <w:divBdr>
            <w:top w:val="none" w:sz="0" w:space="0" w:color="auto"/>
            <w:left w:val="none" w:sz="0" w:space="0" w:color="auto"/>
            <w:bottom w:val="none" w:sz="0" w:space="0" w:color="auto"/>
            <w:right w:val="none" w:sz="0" w:space="0" w:color="auto"/>
          </w:divBdr>
        </w:div>
      </w:divsChild>
    </w:div>
    <w:div w:id="19430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cid:image002.png@01D3D016.F64BFF7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IC-%20Logos,%20Forms,%20Pictures,%20Templates,%20SIGNS\Document%20Templates\Letterhead%20+%20Lock-up%20template%20for%20online%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9B23-51D9-45E4-94E3-A57C99DA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Lock-up template for online letters</Template>
  <TotalTime>160</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17 December 2013</vt:lpstr>
    </vt:vector>
  </TitlesOfParts>
  <Company>Supplied By Laser Link (N.Z.) Limited</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December 2013</dc:title>
  <dc:creator>cathyn</dc:creator>
  <cp:lastModifiedBy>Barton Hoggard</cp:lastModifiedBy>
  <cp:revision>8</cp:revision>
  <cp:lastPrinted>2018-02-12T21:06:00Z</cp:lastPrinted>
  <dcterms:created xsi:type="dcterms:W3CDTF">2019-01-15T03:50:00Z</dcterms:created>
  <dcterms:modified xsi:type="dcterms:W3CDTF">2019-01-17T05:18:00Z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